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1B53" w14:textId="1490B789" w:rsidR="00C664D4" w:rsidRPr="00704E12" w:rsidRDefault="00C664D4" w:rsidP="00C664D4">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xml:space="preserve">: </w:t>
      </w:r>
      <w:r>
        <w:rPr>
          <w:rFonts w:ascii="Century Gothic" w:hAnsi="Century Gothic" w:cs="Arial"/>
          <w:b/>
          <w:bCs/>
          <w:sz w:val="28"/>
          <w:szCs w:val="28"/>
        </w:rPr>
        <w:t>Stage 10</w:t>
      </w:r>
    </w:p>
    <w:bookmarkEnd w:id="0"/>
    <w:p w14:paraId="34EE9DE2" w14:textId="77777777" w:rsidR="006D153E" w:rsidRPr="003F1BCB" w:rsidRDefault="006D153E">
      <w:pPr>
        <w:rPr>
          <w:rFonts w:ascii="Arial" w:hAnsi="Arial" w:cs="Arial"/>
          <w:sz w:val="8"/>
          <w:szCs w:val="8"/>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68451E" w:rsidRPr="0010383E" w14:paraId="678D0DE9" w14:textId="77777777" w:rsidTr="00CD6AA5">
        <w:trPr>
          <w:cantSplit/>
          <w:trHeight w:val="285"/>
        </w:trPr>
        <w:tc>
          <w:tcPr>
            <w:tcW w:w="3261" w:type="dxa"/>
            <w:shd w:val="clear" w:color="auto" w:fill="800040"/>
            <w:tcMar>
              <w:left w:w="115" w:type="dxa"/>
              <w:right w:w="115" w:type="dxa"/>
            </w:tcMar>
            <w:vAlign w:val="center"/>
          </w:tcPr>
          <w:p w14:paraId="412BAB5D" w14:textId="77777777" w:rsidR="0068451E" w:rsidRPr="00A77D1B" w:rsidRDefault="0068451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3" w:type="dxa"/>
            <w:shd w:val="clear" w:color="auto" w:fill="800040"/>
            <w:vAlign w:val="center"/>
          </w:tcPr>
          <w:p w14:paraId="4359D478" w14:textId="6A5AAF12" w:rsidR="0068451E" w:rsidRPr="00A77D1B" w:rsidRDefault="00D13814">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8" w:type="dxa"/>
            <w:tcBorders>
              <w:bottom w:val="single" w:sz="4" w:space="0" w:color="auto"/>
            </w:tcBorders>
            <w:shd w:val="clear" w:color="auto" w:fill="800040"/>
            <w:vAlign w:val="center"/>
          </w:tcPr>
          <w:p w14:paraId="03E333B1" w14:textId="2CC25202" w:rsidR="0068451E" w:rsidRPr="00A77D1B" w:rsidRDefault="00C664D4"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D41E1C">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962" w:type="dxa"/>
            <w:shd w:val="clear" w:color="auto" w:fill="800040"/>
            <w:vAlign w:val="center"/>
          </w:tcPr>
          <w:p w14:paraId="6838D695" w14:textId="40899AB3" w:rsidR="0068451E" w:rsidRPr="00A77D1B" w:rsidRDefault="0068451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D6AA5" w:rsidRPr="00E9594C" w14:paraId="5C1EC4AB" w14:textId="77777777" w:rsidTr="00CD6AA5">
        <w:trPr>
          <w:cantSplit/>
          <w:trHeight w:val="255"/>
        </w:trPr>
        <w:tc>
          <w:tcPr>
            <w:tcW w:w="3261" w:type="dxa"/>
            <w:vAlign w:val="center"/>
          </w:tcPr>
          <w:p w14:paraId="0254A67C" w14:textId="6C3C3F78" w:rsidR="00CD6AA5" w:rsidRPr="00AD2B33" w:rsidRDefault="00BD4435" w:rsidP="00D110F7">
            <w:pPr>
              <w:rPr>
                <w:rFonts w:asciiTheme="minorHAnsi" w:hAnsiTheme="minorHAnsi"/>
                <w:sz w:val="16"/>
                <w:szCs w:val="16"/>
              </w:rPr>
            </w:pPr>
            <w:hyperlink w:anchor="IPS" w:history="1">
              <w:r w:rsidR="00CD6AA5">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0DC157B7" w:rsidR="00CD6AA5" w:rsidRPr="009449FC" w:rsidRDefault="00CD6AA5" w:rsidP="0098144E">
            <w:pPr>
              <w:jc w:val="center"/>
              <w:rPr>
                <w:rFonts w:asciiTheme="minorHAnsi" w:hAnsiTheme="minorHAnsi" w:cs="Lucida Sans Unicode"/>
                <w:color w:val="000000" w:themeColor="text1"/>
                <w:sz w:val="16"/>
                <w:szCs w:val="16"/>
              </w:rPr>
            </w:pPr>
            <w:r w:rsidRPr="009449FC">
              <w:rPr>
                <w:rFonts w:asciiTheme="minorHAnsi" w:hAnsiTheme="minorHAnsi" w:cs="Lucida Sans Unicode"/>
                <w:color w:val="000000" w:themeColor="text1"/>
                <w:sz w:val="16"/>
                <w:szCs w:val="16"/>
              </w:rPr>
              <w:t>12</w:t>
            </w:r>
          </w:p>
        </w:tc>
        <w:tc>
          <w:tcPr>
            <w:tcW w:w="6378" w:type="dxa"/>
            <w:vMerge w:val="restart"/>
            <w:tcBorders>
              <w:bottom w:val="nil"/>
            </w:tcBorders>
            <w:tcMar>
              <w:top w:w="29" w:type="dxa"/>
              <w:bottom w:w="29" w:type="dxa"/>
            </w:tcMar>
          </w:tcPr>
          <w:p w14:paraId="011D1A0C" w14:textId="574ED4B0" w:rsidR="00CD6AA5" w:rsidRPr="00C931F1" w:rsidRDefault="00BD443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CD6AA5" w:rsidRPr="00C931F1">
                <w:rPr>
                  <w:rStyle w:val="Hyperlink"/>
                  <w:rFonts w:asciiTheme="minorHAnsi" w:hAnsiTheme="minorHAnsi" w:cs="Arial"/>
                  <w:sz w:val="16"/>
                  <w:szCs w:val="16"/>
                  <w:u w:val="none"/>
                </w:rPr>
                <w:t>Manipulate fractional indices</w:t>
              </w:r>
            </w:hyperlink>
          </w:p>
          <w:p w14:paraId="547CF8CD" w14:textId="450A73E0" w:rsidR="00CD6AA5" w:rsidRPr="00C931F1" w:rsidRDefault="00BD4435"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CD6AA5" w:rsidRPr="00C931F1">
                <w:rPr>
                  <w:rStyle w:val="Hyperlink"/>
                  <w:rFonts w:asciiTheme="minorHAnsi" w:hAnsiTheme="minorHAnsi" w:cs="Arial"/>
                  <w:sz w:val="16"/>
                  <w:szCs w:val="16"/>
                  <w:u w:val="none"/>
                </w:rPr>
                <w:t>Solve problems involving direct and inverse proportion</w:t>
              </w:r>
            </w:hyperlink>
          </w:p>
          <w:p w14:paraId="16B7EF32" w14:textId="26549417" w:rsidR="00CD6AA5" w:rsidRPr="00C931F1" w:rsidRDefault="00BD443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CD6AA5" w:rsidRPr="00C931F1">
                <w:rPr>
                  <w:rStyle w:val="Hyperlink"/>
                  <w:rFonts w:asciiTheme="minorHAnsi" w:hAnsiTheme="minorHAnsi" w:cs="Arial"/>
                  <w:sz w:val="16"/>
                  <w:szCs w:val="16"/>
                  <w:u w:val="none"/>
                </w:rPr>
                <w:t>Convert between recurring decimals and fractions</w:t>
              </w:r>
            </w:hyperlink>
          </w:p>
          <w:p w14:paraId="45330476" w14:textId="1745FC72" w:rsidR="00CD6AA5" w:rsidRPr="00C931F1" w:rsidRDefault="00BD443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CD6AA5" w:rsidRPr="00C931F1">
                <w:rPr>
                  <w:rStyle w:val="Hyperlink"/>
                  <w:rFonts w:asciiTheme="minorHAnsi" w:hAnsiTheme="minorHAnsi" w:cs="Arial"/>
                  <w:sz w:val="16"/>
                  <w:szCs w:val="16"/>
                  <w:u w:val="none"/>
                </w:rPr>
                <w:t>Solve equations using iterative methods</w:t>
              </w:r>
            </w:hyperlink>
          </w:p>
          <w:p w14:paraId="454D62A5" w14:textId="13DD6EAE" w:rsidR="00CD6AA5" w:rsidRPr="00C931F1" w:rsidRDefault="00BD4435" w:rsidP="006168A1">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CD6AA5" w:rsidRPr="00C931F1">
                <w:rPr>
                  <w:rStyle w:val="Hyperlink"/>
                  <w:rFonts w:asciiTheme="minorHAnsi" w:hAnsiTheme="minorHAnsi" w:cs="Arial"/>
                  <w:sz w:val="16"/>
                  <w:szCs w:val="16"/>
                  <w:u w:val="none"/>
                </w:rPr>
                <w:t xml:space="preserve">Manipulate algebraic expressions by factorising a quadratic expression of the form </w:t>
              </w:r>
              <w:r w:rsidR="00CD6AA5" w:rsidRPr="00C931F1">
                <w:rPr>
                  <w:rStyle w:val="Hyperlink"/>
                  <w:rFonts w:asciiTheme="minorHAnsi" w:hAnsiTheme="minorHAnsi" w:cs="Arial"/>
                  <w:i/>
                  <w:sz w:val="16"/>
                  <w:szCs w:val="16"/>
                  <w:u w:val="none"/>
                </w:rPr>
                <w:t>a</w:t>
              </w:r>
              <w:r w:rsidR="00CD6AA5" w:rsidRPr="00C931F1">
                <w:rPr>
                  <w:rStyle w:val="Hyperlink"/>
                  <w:rFonts w:asciiTheme="minorHAnsi" w:hAnsiTheme="minorHAnsi" w:cs="Arial"/>
                  <w:sz w:val="16"/>
                  <w:szCs w:val="16"/>
                  <w:u w:val="none"/>
                </w:rPr>
                <w:t xml:space="preserve">x² + </w:t>
              </w:r>
              <w:r w:rsidR="00CD6AA5" w:rsidRPr="00C931F1">
                <w:rPr>
                  <w:rStyle w:val="Hyperlink"/>
                  <w:rFonts w:asciiTheme="minorHAnsi" w:hAnsiTheme="minorHAnsi" w:cs="Arial"/>
                  <w:i/>
                  <w:sz w:val="16"/>
                  <w:szCs w:val="16"/>
                  <w:u w:val="none"/>
                </w:rPr>
                <w:t>b</w:t>
              </w:r>
              <w:r w:rsidR="00CD6AA5" w:rsidRPr="00C931F1">
                <w:rPr>
                  <w:rStyle w:val="Hyperlink"/>
                  <w:rFonts w:asciiTheme="minorHAnsi" w:hAnsiTheme="minorHAnsi" w:cs="Arial"/>
                  <w:sz w:val="16"/>
                  <w:szCs w:val="16"/>
                  <w:u w:val="none"/>
                </w:rPr>
                <w:t xml:space="preserve">x + </w:t>
              </w:r>
              <w:r w:rsidR="00CD6AA5" w:rsidRPr="00C931F1">
                <w:rPr>
                  <w:rStyle w:val="Hyperlink"/>
                  <w:rFonts w:asciiTheme="minorHAnsi" w:hAnsiTheme="minorHAnsi" w:cs="Arial"/>
                  <w:i/>
                  <w:sz w:val="16"/>
                  <w:szCs w:val="16"/>
                  <w:u w:val="none"/>
                </w:rPr>
                <w:t>c</w:t>
              </w:r>
            </w:hyperlink>
          </w:p>
          <w:p w14:paraId="296013DA" w14:textId="5EC9496F" w:rsidR="00CD6AA5" w:rsidRPr="00C931F1" w:rsidRDefault="00BD443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CD6AA5" w:rsidRPr="00C931F1">
                <w:rPr>
                  <w:rStyle w:val="Hyperlink"/>
                  <w:rFonts w:asciiTheme="minorHAnsi" w:hAnsiTheme="minorHAnsi" w:cs="Arial"/>
                  <w:sz w:val="16"/>
                  <w:szCs w:val="16"/>
                  <w:u w:val="none"/>
                </w:rPr>
                <w:t>Solve quadratic equations by factorising</w:t>
              </w:r>
            </w:hyperlink>
          </w:p>
          <w:p w14:paraId="65E65EFF" w14:textId="42FD7A5A" w:rsidR="00CD6AA5" w:rsidRPr="00C931F1" w:rsidRDefault="00BD443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CD6AA5" w:rsidRPr="00C931F1">
                <w:rPr>
                  <w:rStyle w:val="Hyperlink"/>
                  <w:rFonts w:asciiTheme="minorHAnsi" w:hAnsiTheme="minorHAnsi" w:cs="Arial"/>
                  <w:sz w:val="16"/>
                  <w:szCs w:val="16"/>
                  <w:u w:val="none"/>
                </w:rPr>
                <w:t>Link graphs of quadratic functions to related equations</w:t>
              </w:r>
            </w:hyperlink>
          </w:p>
          <w:p w14:paraId="51D73D71" w14:textId="6C5B14CD" w:rsidR="00CD6AA5" w:rsidRPr="00C931F1" w:rsidRDefault="00BD443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CD6AA5" w:rsidRPr="00C931F1">
                <w:rPr>
                  <w:rStyle w:val="Hyperlink"/>
                  <w:rFonts w:asciiTheme="minorHAnsi" w:hAnsiTheme="minorHAnsi" w:cs="Arial"/>
                  <w:sz w:val="16"/>
                  <w:szCs w:val="16"/>
                  <w:u w:val="none"/>
                </w:rPr>
                <w:t>Interpret a gradient as a rate of change</w:t>
              </w:r>
            </w:hyperlink>
          </w:p>
          <w:p w14:paraId="495D0BF7" w14:textId="257F5C3D" w:rsidR="00CD6AA5" w:rsidRPr="00C931F1" w:rsidRDefault="00BD443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CD6AA5" w:rsidRPr="00C931F1">
                <w:rPr>
                  <w:rStyle w:val="Hyperlink"/>
                  <w:rFonts w:asciiTheme="minorHAnsi" w:hAnsiTheme="minorHAnsi" w:cs="Arial"/>
                  <w:sz w:val="16"/>
                  <w:szCs w:val="16"/>
                  <w:u w:val="none"/>
                </w:rPr>
                <w:t>Recognise and use the equation of a circle with centre at the origin</w:t>
              </w:r>
            </w:hyperlink>
          </w:p>
          <w:p w14:paraId="11C03187" w14:textId="56C81352" w:rsidR="00CD6AA5" w:rsidRPr="00C931F1" w:rsidRDefault="00BD4435" w:rsidP="00012412">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CD6AA5" w:rsidRPr="00C931F1">
                <w:rPr>
                  <w:rStyle w:val="Hyperlink"/>
                  <w:rFonts w:asciiTheme="minorHAnsi" w:hAnsiTheme="minorHAnsi" w:cs="Arial"/>
                  <w:sz w:val="16"/>
                  <w:szCs w:val="16"/>
                  <w:u w:val="none"/>
                </w:rPr>
                <w:t>Apply trigonometry in two dimensions</w:t>
              </w:r>
            </w:hyperlink>
          </w:p>
          <w:p w14:paraId="6337BED7" w14:textId="523379CF" w:rsidR="00CD6AA5" w:rsidRPr="00C931F1" w:rsidRDefault="00BD443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CD6AA5" w:rsidRPr="00C931F1">
                <w:rPr>
                  <w:rStyle w:val="Hyperlink"/>
                  <w:rFonts w:asciiTheme="minorHAnsi" w:hAnsiTheme="minorHAnsi" w:cs="Arial"/>
                  <w:sz w:val="16"/>
                  <w:szCs w:val="16"/>
                  <w:u w:val="none"/>
                </w:rPr>
                <w:t>Calculate volumes of spheres, cones and pyramids</w:t>
              </w:r>
            </w:hyperlink>
          </w:p>
          <w:p w14:paraId="5485863B" w14:textId="77777777" w:rsidR="00CD6AA5" w:rsidRPr="00CD6AA5" w:rsidRDefault="00BD4435" w:rsidP="00CD6AA5">
            <w:pPr>
              <w:pStyle w:val="ListParagraph"/>
              <w:numPr>
                <w:ilvl w:val="0"/>
                <w:numId w:val="69"/>
              </w:numPr>
              <w:spacing w:after="60" w:line="240" w:lineRule="auto"/>
              <w:ind w:left="176" w:hanging="176"/>
              <w:contextualSpacing w:val="0"/>
              <w:rPr>
                <w:rStyle w:val="Hyperlink"/>
                <w:rFonts w:asciiTheme="minorHAnsi" w:hAnsiTheme="minorHAnsi" w:cs="Arial"/>
                <w:color w:val="00000A"/>
                <w:sz w:val="16"/>
                <w:szCs w:val="16"/>
                <w:u w:val="none"/>
              </w:rPr>
            </w:pPr>
            <w:hyperlink r:id="rId19" w:history="1">
              <w:r w:rsidR="00CD6AA5" w:rsidRPr="00C931F1">
                <w:rPr>
                  <w:rStyle w:val="Hyperlink"/>
                  <w:rFonts w:asciiTheme="minorHAnsi" w:hAnsiTheme="minorHAnsi" w:cs="Arial"/>
                  <w:sz w:val="16"/>
                  <w:szCs w:val="16"/>
                  <w:u w:val="none"/>
                </w:rPr>
                <w:t>Understand and use vectors</w:t>
              </w:r>
            </w:hyperlink>
          </w:p>
          <w:p w14:paraId="47DEDC98" w14:textId="217B5576" w:rsidR="00CD6AA5" w:rsidRPr="00CD6AA5" w:rsidRDefault="00BD4435" w:rsidP="00CD6AA5">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CD6AA5" w:rsidRPr="00CD6AA5">
                <w:rPr>
                  <w:rStyle w:val="Hyperlink"/>
                  <w:rFonts w:asciiTheme="minorHAnsi" w:hAnsiTheme="minorHAnsi" w:cs="Arial"/>
                  <w:sz w:val="16"/>
                  <w:szCs w:val="16"/>
                  <w:u w:val="none"/>
                </w:rPr>
                <w:t>Analyse data through measures of central tendency, including quartiles</w:t>
              </w:r>
            </w:hyperlink>
          </w:p>
        </w:tc>
        <w:tc>
          <w:tcPr>
            <w:tcW w:w="4962" w:type="dxa"/>
            <w:vMerge w:val="restart"/>
          </w:tcPr>
          <w:p w14:paraId="5F01016D" w14:textId="495953D4" w:rsidR="00CD6AA5" w:rsidRPr="00AB0FD4" w:rsidRDefault="00BD443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CD6AA5" w:rsidRPr="00AB0FD4">
                <w:rPr>
                  <w:rStyle w:val="Hyperlink"/>
                  <w:rFonts w:asciiTheme="minorHAnsi" w:hAnsiTheme="minorHAnsi" w:cs="Arial"/>
                  <w:sz w:val="16"/>
                  <w:szCs w:val="16"/>
                  <w:u w:val="none"/>
                </w:rPr>
                <w:t>Know the convention for labelling the sides in a right-angle triangle</w:t>
              </w:r>
            </w:hyperlink>
          </w:p>
          <w:p w14:paraId="44A0AAB5" w14:textId="5ED79B12" w:rsidR="00CD6AA5" w:rsidRPr="00AB0FD4" w:rsidRDefault="00BD443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CD6AA5" w:rsidRPr="00AB0FD4">
                <w:rPr>
                  <w:rStyle w:val="Hyperlink"/>
                  <w:rFonts w:asciiTheme="minorHAnsi" w:hAnsiTheme="minorHAnsi" w:cs="Arial"/>
                  <w:sz w:val="16"/>
                  <w:szCs w:val="16"/>
                  <w:u w:val="none"/>
                </w:rPr>
                <w:t>Know the trigonometric ratios, sinθ = opposite/hypotenuse, cosθ = adjacent/hypotenuse, tanθ = opposite/adjacent</w:t>
              </w:r>
            </w:hyperlink>
          </w:p>
          <w:p w14:paraId="23DD1C18" w14:textId="72BD9F8E"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w:t>
            </w:r>
            <w:r w:rsidRPr="005D67F0">
              <w:rPr>
                <w:rFonts w:asciiTheme="minorHAnsi" w:hAnsiTheme="minorHAnsi" w:cs="Arial"/>
                <w:sz w:val="16"/>
                <w:szCs w:val="16"/>
              </w:rPr>
              <w:t xml:space="preserve"> exact values of sinθ and cosθ for</w:t>
            </w:r>
            <w:r>
              <w:rPr>
                <w:rFonts w:asciiTheme="minorHAnsi" w:hAnsiTheme="minorHAnsi" w:cs="Arial"/>
                <w:sz w:val="16"/>
                <w:szCs w:val="16"/>
              </w:rPr>
              <w:t xml:space="preserve"> θ = 0°, 30°, 45°, 60° and 90°</w:t>
            </w:r>
          </w:p>
          <w:p w14:paraId="374B20E6" w14:textId="20F31E2E"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exact value of tanθ for θ = 0°, 30°, 45° and 60°</w:t>
            </w:r>
          </w:p>
          <w:p w14:paraId="592A5EE8" w14:textId="65B67E82"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that a^1/n = </w:t>
            </w:r>
            <w:r w:rsidRPr="00283302">
              <w:rPr>
                <w:rFonts w:asciiTheme="minorHAnsi" w:hAnsiTheme="minorHAnsi" w:cs="Arial"/>
                <w:sz w:val="16"/>
                <w:szCs w:val="16"/>
                <w:vertAlign w:val="superscript"/>
              </w:rPr>
              <w:t>n</w:t>
            </w:r>
            <w:r>
              <w:rPr>
                <w:rFonts w:asciiTheme="minorHAnsi" w:hAnsiTheme="minorHAnsi" w:cs="Arial"/>
                <w:sz w:val="16"/>
                <w:szCs w:val="16"/>
              </w:rPr>
              <w:sym w:font="Symbol" w:char="F0D6"/>
            </w:r>
            <w:r>
              <w:rPr>
                <w:rFonts w:asciiTheme="minorHAnsi" w:hAnsiTheme="minorHAnsi" w:cs="Arial"/>
                <w:sz w:val="16"/>
                <w:szCs w:val="16"/>
              </w:rPr>
              <w:t>a</w:t>
            </w:r>
          </w:p>
          <w:p w14:paraId="45AD88D8" w14:textId="3E6F0796"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a^-n = 1/a</w:t>
            </w:r>
            <w:r w:rsidRPr="00283302">
              <w:rPr>
                <w:rFonts w:asciiTheme="minorHAnsi" w:hAnsiTheme="minorHAnsi" w:cs="Arial"/>
                <w:sz w:val="16"/>
                <w:szCs w:val="16"/>
                <w:vertAlign w:val="superscript"/>
              </w:rPr>
              <w:t>n</w:t>
            </w:r>
          </w:p>
          <w:p w14:paraId="5ACC9680" w14:textId="6FDB5A81"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information required to describe a transformation</w:t>
            </w:r>
          </w:p>
          <w:p w14:paraId="0F0BAA6B" w14:textId="2B62FC95"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special case of the difference of two squares</w:t>
            </w:r>
          </w:p>
          <w:p w14:paraId="4D959101" w14:textId="55887200"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how to set up an equation involving direct or inverse proportion</w:t>
            </w:r>
          </w:p>
          <w:p w14:paraId="29633DFB" w14:textId="4CC61955"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set notation</w:t>
            </w:r>
          </w:p>
          <w:p w14:paraId="2B40C661" w14:textId="7003F483"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conventions for representing inequalities graphically</w:t>
            </w:r>
          </w:p>
          <w:p w14:paraId="459A13DA" w14:textId="77777777" w:rsidR="00CD6AA5" w:rsidRPr="00BC4B20" w:rsidRDefault="00BD4435" w:rsidP="00D526E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CD6AA5" w:rsidRPr="00BC4B20">
                <w:rPr>
                  <w:rStyle w:val="Hyperlink"/>
                  <w:rFonts w:asciiTheme="minorHAnsi" w:hAnsiTheme="minorHAnsi" w:cs="Arial"/>
                  <w:sz w:val="16"/>
                  <w:szCs w:val="16"/>
                  <w:u w:val="none"/>
                </w:rPr>
                <w:t>Know the formulae for the volume of a sphere, a cone and a pyramid</w:t>
              </w:r>
            </w:hyperlink>
          </w:p>
          <w:p w14:paraId="16E45E22" w14:textId="1510C964"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formulae for the surface area of a sphere, and the curved surface area of a cone</w:t>
            </w:r>
          </w:p>
          <w:p w14:paraId="4719239F" w14:textId="74F53DF2" w:rsidR="00CD6AA5" w:rsidRPr="005D67F0"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Pr="005D67F0">
              <w:rPr>
                <w:rFonts w:asciiTheme="minorHAnsi" w:hAnsiTheme="minorHAnsi" w:cs="Arial"/>
                <w:sz w:val="16"/>
                <w:szCs w:val="16"/>
              </w:rPr>
              <w:t>now the circle theorems</w:t>
            </w:r>
          </w:p>
          <w:p w14:paraId="0D716C8A" w14:textId="77777777" w:rsidR="00CD6AA5"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sidRPr="005D67F0">
              <w:rPr>
                <w:rFonts w:asciiTheme="minorHAnsi" w:hAnsiTheme="minorHAnsi" w:cs="Arial"/>
                <w:sz w:val="16"/>
                <w:szCs w:val="16"/>
              </w:rPr>
              <w:t>Know the characteristic shape of the graph of an exponential function</w:t>
            </w:r>
          </w:p>
          <w:p w14:paraId="21D5ED9D" w14:textId="77777777" w:rsidR="00CD6AA5" w:rsidRPr="00517AD7" w:rsidRDefault="00CD6AA5"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meaning of roots, </w:t>
            </w:r>
            <w:r w:rsidRPr="00517AD7">
              <w:rPr>
                <w:rFonts w:asciiTheme="minorHAnsi" w:hAnsiTheme="minorHAnsi" w:cs="Arial"/>
                <w:sz w:val="16"/>
                <w:szCs w:val="16"/>
              </w:rPr>
              <w:t>intercepts and turning points</w:t>
            </w:r>
          </w:p>
          <w:p w14:paraId="27095C34" w14:textId="3473D10C" w:rsidR="00CD6AA5" w:rsidRPr="00517AD7" w:rsidRDefault="00CD6AA5" w:rsidP="00517AD7">
            <w:pPr>
              <w:pStyle w:val="ListParagraph"/>
              <w:numPr>
                <w:ilvl w:val="0"/>
                <w:numId w:val="69"/>
              </w:numPr>
              <w:spacing w:after="60" w:line="240" w:lineRule="auto"/>
              <w:ind w:left="176" w:hanging="176"/>
              <w:contextualSpacing w:val="0"/>
              <w:rPr>
                <w:rFonts w:asciiTheme="minorHAnsi" w:hAnsiTheme="minorHAnsi" w:cs="Arial"/>
                <w:sz w:val="16"/>
                <w:szCs w:val="16"/>
              </w:rPr>
            </w:pPr>
            <w:r w:rsidRPr="00517AD7">
              <w:rPr>
                <w:rFonts w:asciiTheme="minorHAnsi" w:hAnsiTheme="minorHAnsi" w:cs="Arial"/>
                <w:sz w:val="16"/>
                <w:szCs w:val="16"/>
              </w:rPr>
              <w:t>Know the definition of acceleration</w:t>
            </w:r>
          </w:p>
          <w:p w14:paraId="68773C11" w14:textId="77777777" w:rsidR="00CD6AA5" w:rsidRDefault="00CD6AA5" w:rsidP="00A97F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how to construct a box plot</w:t>
            </w:r>
          </w:p>
          <w:p w14:paraId="4BC19285" w14:textId="626F80CD" w:rsidR="00CD6AA5" w:rsidRPr="008F317F" w:rsidRDefault="00CD6AA5" w:rsidP="008F317F">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conditions for perpendicular lines</w:t>
            </w:r>
          </w:p>
        </w:tc>
      </w:tr>
      <w:tr w:rsidR="00CD6AA5" w:rsidRPr="00E9594C" w14:paraId="52EED652" w14:textId="77777777" w:rsidTr="00CD6AA5">
        <w:trPr>
          <w:cantSplit/>
          <w:trHeight w:val="255"/>
        </w:trPr>
        <w:tc>
          <w:tcPr>
            <w:tcW w:w="3261" w:type="dxa"/>
            <w:vAlign w:val="center"/>
          </w:tcPr>
          <w:p w14:paraId="295B802F" w14:textId="748B9650" w:rsidR="00CD6AA5" w:rsidRPr="00513161" w:rsidRDefault="00BD4435" w:rsidP="00D110F7">
            <w:pPr>
              <w:rPr>
                <w:rFonts w:asciiTheme="minorHAnsi" w:hAnsiTheme="minorHAnsi" w:cs="Arial"/>
                <w:sz w:val="16"/>
                <w:szCs w:val="16"/>
              </w:rPr>
            </w:pPr>
            <w:hyperlink w:anchor="CALC" w:history="1">
              <w:r w:rsidR="00CD6AA5" w:rsidRPr="00513161">
                <w:rPr>
                  <w:rStyle w:val="Hyperlink"/>
                  <w:rFonts w:asciiTheme="minorHAnsi" w:hAnsiTheme="minorHAnsi" w:cs="Arial"/>
                  <w:sz w:val="16"/>
                  <w:szCs w:val="16"/>
                  <w:u w:val="none"/>
                </w:rPr>
                <w:t>Calculating</w:t>
              </w:r>
            </w:hyperlink>
          </w:p>
        </w:tc>
        <w:tc>
          <w:tcPr>
            <w:tcW w:w="993" w:type="dxa"/>
            <w:tcMar>
              <w:top w:w="29" w:type="dxa"/>
              <w:left w:w="115" w:type="dxa"/>
              <w:bottom w:w="29" w:type="dxa"/>
              <w:right w:w="115" w:type="dxa"/>
            </w:tcMar>
            <w:vAlign w:val="center"/>
          </w:tcPr>
          <w:p w14:paraId="36514B10" w14:textId="5466ED56" w:rsidR="00CD6AA5" w:rsidRPr="009449FC" w:rsidRDefault="00CD6AA5" w:rsidP="00D110F7">
            <w:pPr>
              <w:jc w:val="center"/>
              <w:rPr>
                <w:rFonts w:asciiTheme="minorHAnsi" w:hAnsiTheme="minorHAnsi" w:cs="Lucida Sans Unicode"/>
                <w:color w:val="000000" w:themeColor="text1"/>
                <w:sz w:val="16"/>
                <w:szCs w:val="16"/>
              </w:rPr>
            </w:pPr>
            <w:r w:rsidRPr="009449FC">
              <w:rPr>
                <w:rFonts w:asciiTheme="minorHAnsi" w:hAnsiTheme="minorHAnsi" w:cs="Lucida Sans Unicode"/>
                <w:color w:val="000000" w:themeColor="text1"/>
                <w:sz w:val="16"/>
                <w:szCs w:val="16"/>
              </w:rPr>
              <w:t>8</w:t>
            </w:r>
          </w:p>
        </w:tc>
        <w:tc>
          <w:tcPr>
            <w:tcW w:w="6378" w:type="dxa"/>
            <w:vMerge/>
            <w:tcBorders>
              <w:top w:val="nil"/>
              <w:bottom w:val="nil"/>
            </w:tcBorders>
            <w:tcMar>
              <w:top w:w="29" w:type="dxa"/>
              <w:bottom w:w="29" w:type="dxa"/>
            </w:tcMar>
          </w:tcPr>
          <w:p w14:paraId="273F4011" w14:textId="3DC67256" w:rsidR="00CD6AA5" w:rsidRPr="009449FC" w:rsidRDefault="00CD6AA5" w:rsidP="009D352C">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Pr>
          <w:p w14:paraId="67B9834C" w14:textId="7C42CD59" w:rsidR="00CD6AA5" w:rsidRPr="0059773A" w:rsidRDefault="00CD6AA5"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CD6AA5" w:rsidRPr="00E9594C" w14:paraId="30DF8B81" w14:textId="77777777" w:rsidTr="00CD6AA5">
        <w:trPr>
          <w:cantSplit/>
          <w:trHeight w:val="255"/>
        </w:trPr>
        <w:tc>
          <w:tcPr>
            <w:tcW w:w="3261" w:type="dxa"/>
            <w:vAlign w:val="center"/>
          </w:tcPr>
          <w:p w14:paraId="075AD8F0" w14:textId="0C609767" w:rsidR="00CD6AA5" w:rsidRDefault="00BD4435" w:rsidP="00D110F7">
            <w:hyperlink w:anchor="SEI1" w:history="1">
              <w:r w:rsidR="00CD6AA5" w:rsidRPr="00513161">
                <w:rPr>
                  <w:rStyle w:val="Hyperlink"/>
                  <w:rFonts w:asciiTheme="minorHAnsi" w:hAnsiTheme="minorHAnsi" w:cs="Arial"/>
                  <w:sz w:val="16"/>
                  <w:szCs w:val="16"/>
                  <w:u w:val="none"/>
                </w:rPr>
                <w:t>Solving equations and inequalities I</w:t>
              </w:r>
            </w:hyperlink>
          </w:p>
        </w:tc>
        <w:tc>
          <w:tcPr>
            <w:tcW w:w="993" w:type="dxa"/>
            <w:tcMar>
              <w:top w:w="29" w:type="dxa"/>
              <w:left w:w="115" w:type="dxa"/>
              <w:bottom w:w="29" w:type="dxa"/>
              <w:right w:w="115" w:type="dxa"/>
            </w:tcMar>
            <w:vAlign w:val="center"/>
          </w:tcPr>
          <w:p w14:paraId="434111E1" w14:textId="6107202E" w:rsidR="00CD6AA5" w:rsidRPr="009449FC" w:rsidRDefault="00CD6AA5" w:rsidP="00D110F7">
            <w:pPr>
              <w:jc w:val="center"/>
              <w:rPr>
                <w:rFonts w:asciiTheme="minorHAnsi" w:hAnsiTheme="minorHAnsi" w:cs="Lucida Sans Unicode"/>
                <w:color w:val="000000" w:themeColor="text1"/>
                <w:sz w:val="16"/>
                <w:szCs w:val="16"/>
              </w:rPr>
            </w:pPr>
            <w:r>
              <w:rPr>
                <w:rFonts w:asciiTheme="minorHAnsi" w:hAnsiTheme="minorHAnsi" w:cs="Arial"/>
                <w:sz w:val="16"/>
                <w:szCs w:val="16"/>
              </w:rPr>
              <w:t>9</w:t>
            </w:r>
          </w:p>
        </w:tc>
        <w:tc>
          <w:tcPr>
            <w:tcW w:w="6378" w:type="dxa"/>
            <w:vMerge/>
            <w:tcBorders>
              <w:top w:val="nil"/>
              <w:bottom w:val="nil"/>
            </w:tcBorders>
            <w:tcMar>
              <w:top w:w="29" w:type="dxa"/>
              <w:bottom w:w="29" w:type="dxa"/>
            </w:tcMar>
          </w:tcPr>
          <w:p w14:paraId="3257C266" w14:textId="77777777" w:rsidR="00CD6AA5" w:rsidRPr="009449FC" w:rsidRDefault="00CD6AA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Pr>
          <w:p w14:paraId="6BC99ED7" w14:textId="77777777" w:rsidR="00CD6AA5" w:rsidRPr="00D110F7" w:rsidRDefault="00CD6AA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CD6AA5" w:rsidRPr="00E9594C" w14:paraId="225F0DD0" w14:textId="77777777" w:rsidTr="00CD6AA5">
        <w:trPr>
          <w:cantSplit/>
          <w:trHeight w:val="255"/>
        </w:trPr>
        <w:tc>
          <w:tcPr>
            <w:tcW w:w="3261" w:type="dxa"/>
            <w:vAlign w:val="center"/>
          </w:tcPr>
          <w:p w14:paraId="2FA0EE38" w14:textId="456BCECC" w:rsidR="00CD6AA5" w:rsidRPr="00513161" w:rsidRDefault="00BD4435" w:rsidP="00D110F7">
            <w:pPr>
              <w:rPr>
                <w:rFonts w:asciiTheme="minorHAnsi" w:hAnsiTheme="minorHAnsi" w:cs="Arial"/>
                <w:sz w:val="16"/>
                <w:szCs w:val="16"/>
              </w:rPr>
            </w:pPr>
            <w:hyperlink w:anchor="MM1" w:history="1">
              <w:r w:rsidR="00CD6AA5">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7FBFA8E9"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04281403" w14:textId="5DD79499" w:rsidR="00CD6AA5" w:rsidRPr="009449FC" w:rsidRDefault="00CD6AA5" w:rsidP="002453E3">
            <w:pPr>
              <w:rPr>
                <w:rFonts w:asciiTheme="minorHAnsi" w:hAnsiTheme="minorHAnsi" w:cs="Arial"/>
                <w:sz w:val="16"/>
                <w:szCs w:val="16"/>
              </w:rPr>
            </w:pPr>
          </w:p>
        </w:tc>
        <w:tc>
          <w:tcPr>
            <w:tcW w:w="4962" w:type="dxa"/>
            <w:vMerge/>
          </w:tcPr>
          <w:p w14:paraId="5C0E0EEA" w14:textId="5704662C" w:rsidR="00CD6AA5" w:rsidRPr="0068451E" w:rsidRDefault="00CD6AA5" w:rsidP="0068451E">
            <w:pPr>
              <w:rPr>
                <w:rFonts w:asciiTheme="minorHAnsi" w:hAnsiTheme="minorHAnsi" w:cs="Arial"/>
                <w:sz w:val="16"/>
                <w:szCs w:val="16"/>
              </w:rPr>
            </w:pPr>
          </w:p>
        </w:tc>
      </w:tr>
      <w:tr w:rsidR="00CD6AA5" w:rsidRPr="00E9594C" w14:paraId="438CD9B2" w14:textId="77777777" w:rsidTr="00CD6AA5">
        <w:trPr>
          <w:cantSplit/>
          <w:trHeight w:val="255"/>
        </w:trPr>
        <w:tc>
          <w:tcPr>
            <w:tcW w:w="3261" w:type="dxa"/>
            <w:vAlign w:val="center"/>
          </w:tcPr>
          <w:p w14:paraId="33A1A022" w14:textId="4BBF0681" w:rsidR="00CD6AA5" w:rsidRPr="00513161" w:rsidRDefault="00BD4435" w:rsidP="00D110F7">
            <w:pPr>
              <w:rPr>
                <w:rFonts w:asciiTheme="minorHAnsi" w:hAnsiTheme="minorHAnsi" w:cs="Arial"/>
                <w:sz w:val="16"/>
                <w:szCs w:val="16"/>
              </w:rPr>
            </w:pPr>
            <w:hyperlink w:anchor="APT" w:history="1">
              <w:r w:rsidR="00CD6AA5"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3B7E2FE5"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7E2E4783" w14:textId="1F84908E" w:rsidR="00CD6AA5" w:rsidRPr="009449FC" w:rsidRDefault="00CD6AA5" w:rsidP="002453E3">
            <w:pPr>
              <w:rPr>
                <w:rFonts w:asciiTheme="minorHAnsi" w:hAnsiTheme="minorHAnsi" w:cs="Arial"/>
                <w:sz w:val="16"/>
                <w:szCs w:val="16"/>
              </w:rPr>
            </w:pPr>
          </w:p>
        </w:tc>
        <w:tc>
          <w:tcPr>
            <w:tcW w:w="4962" w:type="dxa"/>
            <w:vMerge/>
          </w:tcPr>
          <w:p w14:paraId="541EFAEB" w14:textId="5D9D5CA7" w:rsidR="00CD6AA5" w:rsidRPr="0068451E" w:rsidRDefault="00CD6AA5" w:rsidP="0068451E">
            <w:pPr>
              <w:rPr>
                <w:rFonts w:asciiTheme="minorHAnsi" w:hAnsiTheme="minorHAnsi" w:cs="Arial"/>
                <w:sz w:val="16"/>
                <w:szCs w:val="16"/>
              </w:rPr>
            </w:pPr>
          </w:p>
        </w:tc>
      </w:tr>
      <w:tr w:rsidR="00CD6AA5" w:rsidRPr="00E9594C" w14:paraId="3DB9AFEC" w14:textId="77777777" w:rsidTr="00CD6AA5">
        <w:trPr>
          <w:cantSplit/>
          <w:trHeight w:val="255"/>
        </w:trPr>
        <w:tc>
          <w:tcPr>
            <w:tcW w:w="3261" w:type="dxa"/>
            <w:vAlign w:val="center"/>
          </w:tcPr>
          <w:p w14:paraId="0D8850B8" w14:textId="0B937232" w:rsidR="00CD6AA5" w:rsidRPr="00513161" w:rsidRDefault="00BD4435" w:rsidP="00D110F7">
            <w:pPr>
              <w:rPr>
                <w:rFonts w:asciiTheme="minorHAnsi" w:hAnsiTheme="minorHAnsi" w:cs="Arial"/>
                <w:sz w:val="16"/>
                <w:szCs w:val="16"/>
              </w:rPr>
            </w:pPr>
            <w:hyperlink w:anchor="PR" w:history="1">
              <w:r w:rsidR="00CD6AA5"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359F6082" w:rsidR="00CD6AA5" w:rsidRPr="009449FC" w:rsidRDefault="00CD6AA5"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74F5E007" w14:textId="4E2630EA" w:rsidR="00CD6AA5" w:rsidRPr="009449FC" w:rsidRDefault="00CD6AA5" w:rsidP="002453E3">
            <w:pPr>
              <w:rPr>
                <w:rFonts w:asciiTheme="minorHAnsi" w:hAnsiTheme="minorHAnsi" w:cs="Arial"/>
                <w:sz w:val="16"/>
                <w:szCs w:val="16"/>
              </w:rPr>
            </w:pPr>
          </w:p>
        </w:tc>
        <w:tc>
          <w:tcPr>
            <w:tcW w:w="4962" w:type="dxa"/>
            <w:vMerge/>
          </w:tcPr>
          <w:p w14:paraId="641611E7" w14:textId="2D871E8F" w:rsidR="00CD6AA5" w:rsidRPr="0068451E" w:rsidRDefault="00CD6AA5" w:rsidP="0068451E">
            <w:pPr>
              <w:rPr>
                <w:rFonts w:asciiTheme="minorHAnsi" w:hAnsiTheme="minorHAnsi" w:cs="Arial"/>
                <w:sz w:val="16"/>
                <w:szCs w:val="16"/>
              </w:rPr>
            </w:pPr>
          </w:p>
        </w:tc>
      </w:tr>
      <w:tr w:rsidR="00CD6AA5" w:rsidRPr="00E9594C" w14:paraId="3B0B3910" w14:textId="77777777" w:rsidTr="00CD6AA5">
        <w:trPr>
          <w:cantSplit/>
          <w:trHeight w:val="255"/>
        </w:trPr>
        <w:tc>
          <w:tcPr>
            <w:tcW w:w="3261" w:type="dxa"/>
            <w:vAlign w:val="center"/>
          </w:tcPr>
          <w:p w14:paraId="179EC4E2" w14:textId="65CDEAB2" w:rsidR="00CD6AA5" w:rsidRPr="00513161" w:rsidRDefault="00BD4435" w:rsidP="00D110F7">
            <w:pPr>
              <w:rPr>
                <w:rFonts w:asciiTheme="minorHAnsi" w:hAnsiTheme="minorHAnsi" w:cs="Arial"/>
                <w:sz w:val="16"/>
                <w:szCs w:val="16"/>
              </w:rPr>
            </w:pPr>
            <w:hyperlink w:anchor="PS" w:history="1">
              <w:r w:rsidR="00CD6AA5"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3FB71690"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4E6B1A46" w14:textId="077FF90D" w:rsidR="00CD6AA5" w:rsidRPr="009449FC" w:rsidRDefault="00CD6AA5" w:rsidP="002453E3">
            <w:pPr>
              <w:rPr>
                <w:rFonts w:asciiTheme="minorHAnsi" w:hAnsiTheme="minorHAnsi" w:cs="Arial"/>
                <w:sz w:val="16"/>
                <w:szCs w:val="16"/>
              </w:rPr>
            </w:pPr>
          </w:p>
        </w:tc>
        <w:tc>
          <w:tcPr>
            <w:tcW w:w="4962" w:type="dxa"/>
            <w:vMerge/>
          </w:tcPr>
          <w:p w14:paraId="62D5B199" w14:textId="70B2DCE8" w:rsidR="00CD6AA5" w:rsidRPr="0068451E" w:rsidRDefault="00CD6AA5" w:rsidP="0068451E">
            <w:pPr>
              <w:rPr>
                <w:rFonts w:asciiTheme="minorHAnsi" w:hAnsiTheme="minorHAnsi" w:cs="Arial"/>
                <w:sz w:val="16"/>
                <w:szCs w:val="16"/>
              </w:rPr>
            </w:pPr>
          </w:p>
        </w:tc>
      </w:tr>
      <w:tr w:rsidR="00CD6AA5" w:rsidRPr="00E9594C" w14:paraId="5652D24F" w14:textId="77777777" w:rsidTr="00CD6AA5">
        <w:trPr>
          <w:cantSplit/>
          <w:trHeight w:val="255"/>
        </w:trPr>
        <w:tc>
          <w:tcPr>
            <w:tcW w:w="3261" w:type="dxa"/>
            <w:vAlign w:val="center"/>
          </w:tcPr>
          <w:p w14:paraId="3898E5AB" w14:textId="12998CFE" w:rsidR="00CD6AA5" w:rsidRPr="00513161" w:rsidRDefault="00BD4435" w:rsidP="00D110F7">
            <w:pPr>
              <w:rPr>
                <w:rFonts w:asciiTheme="minorHAnsi" w:hAnsiTheme="minorHAnsi" w:cs="Arial"/>
                <w:sz w:val="16"/>
                <w:szCs w:val="16"/>
              </w:rPr>
            </w:pPr>
            <w:hyperlink w:anchor="SEI2" w:history="1">
              <w:r w:rsidR="00CD6AA5">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5CAF9634" w14:textId="6BD591A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4D5E16C1" w14:textId="6AC022FA" w:rsidR="00CD6AA5" w:rsidRPr="009449FC" w:rsidRDefault="00CD6AA5" w:rsidP="002453E3">
            <w:pPr>
              <w:rPr>
                <w:rFonts w:asciiTheme="minorHAnsi" w:hAnsiTheme="minorHAnsi" w:cs="Arial"/>
                <w:sz w:val="16"/>
                <w:szCs w:val="16"/>
              </w:rPr>
            </w:pPr>
          </w:p>
        </w:tc>
        <w:tc>
          <w:tcPr>
            <w:tcW w:w="4962" w:type="dxa"/>
            <w:vMerge/>
          </w:tcPr>
          <w:p w14:paraId="572234DC" w14:textId="69AAE0BD" w:rsidR="00CD6AA5" w:rsidRPr="0068451E" w:rsidRDefault="00CD6AA5" w:rsidP="0068451E">
            <w:pPr>
              <w:rPr>
                <w:rFonts w:asciiTheme="minorHAnsi" w:hAnsiTheme="minorHAnsi" w:cs="Arial"/>
                <w:sz w:val="16"/>
                <w:szCs w:val="16"/>
              </w:rPr>
            </w:pPr>
          </w:p>
        </w:tc>
      </w:tr>
      <w:tr w:rsidR="00CD6AA5" w:rsidRPr="00E9594C" w14:paraId="203CAF7D" w14:textId="77777777" w:rsidTr="00CD6AA5">
        <w:trPr>
          <w:cantSplit/>
          <w:trHeight w:val="255"/>
        </w:trPr>
        <w:tc>
          <w:tcPr>
            <w:tcW w:w="3261" w:type="dxa"/>
            <w:vAlign w:val="center"/>
          </w:tcPr>
          <w:p w14:paraId="425AFA3D" w14:textId="565DD95A" w:rsidR="00CD6AA5" w:rsidRPr="00513161" w:rsidRDefault="00BD4435" w:rsidP="00D110F7">
            <w:pPr>
              <w:rPr>
                <w:rFonts w:asciiTheme="minorHAnsi" w:hAnsiTheme="minorHAnsi" w:cs="Arial"/>
                <w:sz w:val="16"/>
                <w:szCs w:val="16"/>
              </w:rPr>
            </w:pPr>
            <w:hyperlink w:anchor="CS" w:history="1">
              <w:r w:rsidR="00CD6AA5" w:rsidRPr="00513161">
                <w:rPr>
                  <w:rStyle w:val="Hyperlink"/>
                  <w:rFonts w:asciiTheme="minorHAnsi" w:hAnsiTheme="minorHAnsi" w:cs="Arial"/>
                  <w:sz w:val="16"/>
                  <w:szCs w:val="16"/>
                  <w:u w:val="none"/>
                </w:rPr>
                <w:t>Calculating space</w:t>
              </w:r>
            </w:hyperlink>
          </w:p>
        </w:tc>
        <w:tc>
          <w:tcPr>
            <w:tcW w:w="993" w:type="dxa"/>
            <w:tcMar>
              <w:top w:w="29" w:type="dxa"/>
              <w:left w:w="115" w:type="dxa"/>
              <w:bottom w:w="29" w:type="dxa"/>
              <w:right w:w="115" w:type="dxa"/>
            </w:tcMar>
            <w:vAlign w:val="center"/>
          </w:tcPr>
          <w:p w14:paraId="373ED253" w14:textId="4F7CF96D"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10</w:t>
            </w:r>
          </w:p>
        </w:tc>
        <w:tc>
          <w:tcPr>
            <w:tcW w:w="6378" w:type="dxa"/>
            <w:vMerge/>
            <w:tcBorders>
              <w:top w:val="nil"/>
              <w:bottom w:val="nil"/>
            </w:tcBorders>
            <w:tcMar>
              <w:top w:w="29" w:type="dxa"/>
              <w:bottom w:w="29" w:type="dxa"/>
            </w:tcMar>
          </w:tcPr>
          <w:p w14:paraId="3C2F4F52" w14:textId="5F957802" w:rsidR="00CD6AA5" w:rsidRPr="009449FC" w:rsidRDefault="00CD6AA5" w:rsidP="002453E3">
            <w:pPr>
              <w:rPr>
                <w:rFonts w:asciiTheme="minorHAnsi" w:hAnsiTheme="minorHAnsi" w:cs="Arial"/>
                <w:sz w:val="16"/>
                <w:szCs w:val="16"/>
              </w:rPr>
            </w:pPr>
          </w:p>
        </w:tc>
        <w:tc>
          <w:tcPr>
            <w:tcW w:w="4962" w:type="dxa"/>
            <w:vMerge/>
          </w:tcPr>
          <w:p w14:paraId="00177DAB" w14:textId="15D53D6D" w:rsidR="00CD6AA5" w:rsidRPr="0068451E" w:rsidRDefault="00CD6AA5" w:rsidP="0068451E">
            <w:pPr>
              <w:rPr>
                <w:rFonts w:asciiTheme="minorHAnsi" w:hAnsiTheme="minorHAnsi" w:cs="Arial"/>
                <w:sz w:val="16"/>
                <w:szCs w:val="16"/>
              </w:rPr>
            </w:pPr>
          </w:p>
        </w:tc>
      </w:tr>
      <w:tr w:rsidR="00CD6AA5" w:rsidRPr="00E9594C" w14:paraId="7787E522" w14:textId="77777777" w:rsidTr="00CD6AA5">
        <w:trPr>
          <w:cantSplit/>
          <w:trHeight w:val="255"/>
        </w:trPr>
        <w:tc>
          <w:tcPr>
            <w:tcW w:w="3261" w:type="dxa"/>
            <w:vAlign w:val="center"/>
          </w:tcPr>
          <w:p w14:paraId="532501E3" w14:textId="153BE7B7" w:rsidR="00CD6AA5" w:rsidRPr="00513161" w:rsidRDefault="00BD4435" w:rsidP="00D110F7">
            <w:pPr>
              <w:rPr>
                <w:rFonts w:asciiTheme="minorHAnsi" w:hAnsiTheme="minorHAnsi" w:cs="Arial"/>
                <w:sz w:val="16"/>
                <w:szCs w:val="16"/>
              </w:rPr>
            </w:pPr>
            <w:hyperlink w:anchor="CON" w:history="1">
              <w:r w:rsidR="00CD6AA5" w:rsidRPr="00513161">
                <w:rPr>
                  <w:rStyle w:val="Hyperlink"/>
                  <w:rFonts w:asciiTheme="minorHAnsi" w:hAnsiTheme="minorHAnsi" w:cs="Arial"/>
                  <w:sz w:val="16"/>
                  <w:szCs w:val="16"/>
                  <w:u w:val="none"/>
                </w:rPr>
                <w:t>Conjecturing</w:t>
              </w:r>
            </w:hyperlink>
          </w:p>
        </w:tc>
        <w:tc>
          <w:tcPr>
            <w:tcW w:w="993" w:type="dxa"/>
            <w:tcMar>
              <w:top w:w="29" w:type="dxa"/>
              <w:left w:w="115" w:type="dxa"/>
              <w:bottom w:w="29" w:type="dxa"/>
              <w:right w:w="115" w:type="dxa"/>
            </w:tcMar>
            <w:vAlign w:val="center"/>
          </w:tcPr>
          <w:p w14:paraId="4DC640C6" w14:textId="37395B0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522C77EA" w14:textId="12996A9F" w:rsidR="00CD6AA5" w:rsidRPr="009449FC" w:rsidRDefault="00CD6AA5" w:rsidP="002453E3">
            <w:pPr>
              <w:rPr>
                <w:rFonts w:asciiTheme="minorHAnsi" w:hAnsiTheme="minorHAnsi" w:cs="Arial"/>
                <w:sz w:val="16"/>
                <w:szCs w:val="16"/>
              </w:rPr>
            </w:pPr>
          </w:p>
        </w:tc>
        <w:tc>
          <w:tcPr>
            <w:tcW w:w="4962" w:type="dxa"/>
            <w:vMerge/>
          </w:tcPr>
          <w:p w14:paraId="49AFC791" w14:textId="37DC6582" w:rsidR="00CD6AA5" w:rsidRPr="0068451E" w:rsidRDefault="00CD6AA5" w:rsidP="0068451E">
            <w:pPr>
              <w:rPr>
                <w:rFonts w:asciiTheme="minorHAnsi" w:hAnsiTheme="minorHAnsi" w:cs="Arial"/>
                <w:sz w:val="16"/>
                <w:szCs w:val="16"/>
              </w:rPr>
            </w:pPr>
          </w:p>
        </w:tc>
      </w:tr>
      <w:tr w:rsidR="00CD6AA5" w:rsidRPr="00E9594C" w14:paraId="53156807" w14:textId="77777777" w:rsidTr="00CD6AA5">
        <w:trPr>
          <w:cantSplit/>
          <w:trHeight w:val="255"/>
        </w:trPr>
        <w:tc>
          <w:tcPr>
            <w:tcW w:w="3261" w:type="dxa"/>
            <w:vAlign w:val="center"/>
          </w:tcPr>
          <w:p w14:paraId="336E32ED" w14:textId="4F2DE0B0" w:rsidR="00CD6AA5" w:rsidRPr="00513161" w:rsidRDefault="00BD4435" w:rsidP="00D110F7">
            <w:pPr>
              <w:rPr>
                <w:rFonts w:asciiTheme="minorHAnsi" w:hAnsiTheme="minorHAnsi" w:cs="Arial"/>
                <w:sz w:val="16"/>
                <w:szCs w:val="16"/>
              </w:rPr>
            </w:pPr>
            <w:hyperlink w:anchor="APV1" w:history="1">
              <w:r w:rsidR="00CD6AA5">
                <w:rPr>
                  <w:rStyle w:val="Hyperlink"/>
                  <w:rFonts w:asciiTheme="minorHAnsi" w:hAnsiTheme="minorHAnsi" w:cs="Arial"/>
                  <w:sz w:val="16"/>
                  <w:szCs w:val="16"/>
                  <w:u w:val="none"/>
                </w:rPr>
                <w:t>Algebraic proficiency: visualising I</w:t>
              </w:r>
            </w:hyperlink>
          </w:p>
        </w:tc>
        <w:tc>
          <w:tcPr>
            <w:tcW w:w="993" w:type="dxa"/>
            <w:tcMar>
              <w:top w:w="29" w:type="dxa"/>
              <w:left w:w="115" w:type="dxa"/>
              <w:bottom w:w="29" w:type="dxa"/>
              <w:right w:w="115" w:type="dxa"/>
            </w:tcMar>
            <w:vAlign w:val="center"/>
          </w:tcPr>
          <w:p w14:paraId="25A48564" w14:textId="60BEAA3D"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0C3E4BB0" w14:textId="24B1E015" w:rsidR="00CD6AA5" w:rsidRPr="009449FC" w:rsidRDefault="00CD6AA5" w:rsidP="002453E3">
            <w:pPr>
              <w:rPr>
                <w:rFonts w:asciiTheme="minorHAnsi" w:hAnsiTheme="minorHAnsi" w:cs="Arial"/>
                <w:sz w:val="16"/>
                <w:szCs w:val="16"/>
              </w:rPr>
            </w:pPr>
          </w:p>
        </w:tc>
        <w:tc>
          <w:tcPr>
            <w:tcW w:w="4962" w:type="dxa"/>
            <w:vMerge/>
          </w:tcPr>
          <w:p w14:paraId="339E1842" w14:textId="57C48E54" w:rsidR="00CD6AA5" w:rsidRPr="0068451E" w:rsidRDefault="00CD6AA5" w:rsidP="0068451E">
            <w:pPr>
              <w:rPr>
                <w:rFonts w:asciiTheme="minorHAnsi" w:hAnsiTheme="minorHAnsi" w:cs="Arial"/>
                <w:sz w:val="16"/>
                <w:szCs w:val="16"/>
              </w:rPr>
            </w:pPr>
          </w:p>
        </w:tc>
      </w:tr>
      <w:tr w:rsidR="00CD6AA5" w:rsidRPr="00E9594C" w14:paraId="65314A95" w14:textId="77777777" w:rsidTr="00CD6AA5">
        <w:trPr>
          <w:cantSplit/>
          <w:trHeight w:val="255"/>
        </w:trPr>
        <w:tc>
          <w:tcPr>
            <w:tcW w:w="3261" w:type="dxa"/>
            <w:vAlign w:val="center"/>
          </w:tcPr>
          <w:p w14:paraId="04DCB5F2" w14:textId="6862E9C3" w:rsidR="00CD6AA5" w:rsidRPr="00D925A7" w:rsidRDefault="00BD4435" w:rsidP="00D110F7">
            <w:pPr>
              <w:rPr>
                <w:rFonts w:asciiTheme="minorHAnsi" w:hAnsiTheme="minorHAnsi"/>
                <w:sz w:val="16"/>
                <w:szCs w:val="16"/>
              </w:rPr>
            </w:pPr>
            <w:hyperlink w:anchor="EFDP" w:history="1">
              <w:r w:rsidR="00CD6AA5" w:rsidRPr="00D925A7">
                <w:rPr>
                  <w:rStyle w:val="Hyperlink"/>
                  <w:rFonts w:asciiTheme="minorHAnsi" w:hAnsiTheme="minorHAnsi"/>
                  <w:sz w:val="16"/>
                  <w:szCs w:val="16"/>
                  <w:u w:val="none"/>
                </w:rPr>
                <w:t>Exploring fractions, decimals and percentages</w:t>
              </w:r>
            </w:hyperlink>
          </w:p>
        </w:tc>
        <w:tc>
          <w:tcPr>
            <w:tcW w:w="993" w:type="dxa"/>
            <w:tcMar>
              <w:top w:w="29" w:type="dxa"/>
              <w:left w:w="115" w:type="dxa"/>
              <w:bottom w:w="29" w:type="dxa"/>
              <w:right w:w="115" w:type="dxa"/>
            </w:tcMar>
            <w:vAlign w:val="center"/>
          </w:tcPr>
          <w:p w14:paraId="223CAE6D" w14:textId="2E668519"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0CFC5734" w14:textId="77777777" w:rsidR="00CD6AA5" w:rsidRPr="009449FC" w:rsidRDefault="00CD6AA5" w:rsidP="002453E3">
            <w:pPr>
              <w:rPr>
                <w:rFonts w:asciiTheme="minorHAnsi" w:hAnsiTheme="minorHAnsi" w:cs="Arial"/>
                <w:sz w:val="16"/>
                <w:szCs w:val="16"/>
              </w:rPr>
            </w:pPr>
          </w:p>
        </w:tc>
        <w:tc>
          <w:tcPr>
            <w:tcW w:w="4962" w:type="dxa"/>
            <w:vMerge/>
          </w:tcPr>
          <w:p w14:paraId="47AA23EE" w14:textId="77777777" w:rsidR="00CD6AA5" w:rsidRPr="0068451E" w:rsidRDefault="00CD6AA5" w:rsidP="0068451E">
            <w:pPr>
              <w:rPr>
                <w:rFonts w:asciiTheme="minorHAnsi" w:hAnsiTheme="minorHAnsi" w:cs="Arial"/>
                <w:sz w:val="16"/>
                <w:szCs w:val="16"/>
              </w:rPr>
            </w:pPr>
          </w:p>
        </w:tc>
      </w:tr>
      <w:tr w:rsidR="00CD6AA5" w:rsidRPr="00E9594C" w14:paraId="0E48A94E" w14:textId="77777777" w:rsidTr="00CD6AA5">
        <w:trPr>
          <w:cantSplit/>
          <w:trHeight w:val="255"/>
        </w:trPr>
        <w:tc>
          <w:tcPr>
            <w:tcW w:w="3261" w:type="dxa"/>
            <w:vAlign w:val="center"/>
          </w:tcPr>
          <w:p w14:paraId="7744BC64" w14:textId="77E82112" w:rsidR="00CD6AA5" w:rsidRPr="00513161" w:rsidRDefault="00BD4435" w:rsidP="00D110F7">
            <w:pPr>
              <w:rPr>
                <w:rFonts w:asciiTheme="minorHAnsi" w:hAnsiTheme="minorHAnsi" w:cs="Arial"/>
                <w:sz w:val="16"/>
                <w:szCs w:val="16"/>
              </w:rPr>
            </w:pPr>
            <w:hyperlink w:anchor="SEI3" w:history="1">
              <w:r w:rsidR="00CD6AA5">
                <w:rPr>
                  <w:rStyle w:val="Hyperlink"/>
                  <w:rFonts w:asciiTheme="minorHAnsi" w:hAnsiTheme="minorHAnsi" w:cs="Arial"/>
                  <w:sz w:val="16"/>
                  <w:szCs w:val="16"/>
                  <w:u w:val="none"/>
                </w:rPr>
                <w:t>Solving equations and inequalities III</w:t>
              </w:r>
            </w:hyperlink>
          </w:p>
        </w:tc>
        <w:tc>
          <w:tcPr>
            <w:tcW w:w="993" w:type="dxa"/>
            <w:tcMar>
              <w:top w:w="29" w:type="dxa"/>
              <w:left w:w="115" w:type="dxa"/>
              <w:bottom w:w="29" w:type="dxa"/>
              <w:right w:w="115" w:type="dxa"/>
            </w:tcMar>
            <w:vAlign w:val="center"/>
          </w:tcPr>
          <w:p w14:paraId="22FC3F17" w14:textId="5DA54477"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8</w:t>
            </w:r>
          </w:p>
        </w:tc>
        <w:tc>
          <w:tcPr>
            <w:tcW w:w="6378" w:type="dxa"/>
            <w:vMerge/>
            <w:tcBorders>
              <w:top w:val="nil"/>
              <w:bottom w:val="nil"/>
            </w:tcBorders>
            <w:tcMar>
              <w:top w:w="29" w:type="dxa"/>
              <w:bottom w:w="29" w:type="dxa"/>
            </w:tcMar>
          </w:tcPr>
          <w:p w14:paraId="4CCBB384" w14:textId="1AEB007E" w:rsidR="00CD6AA5" w:rsidRPr="009449FC" w:rsidRDefault="00CD6AA5" w:rsidP="002453E3">
            <w:pPr>
              <w:rPr>
                <w:rFonts w:asciiTheme="minorHAnsi" w:hAnsiTheme="minorHAnsi" w:cs="Arial"/>
                <w:sz w:val="16"/>
                <w:szCs w:val="16"/>
              </w:rPr>
            </w:pPr>
          </w:p>
        </w:tc>
        <w:tc>
          <w:tcPr>
            <w:tcW w:w="4962" w:type="dxa"/>
            <w:vMerge/>
          </w:tcPr>
          <w:p w14:paraId="420D2B73" w14:textId="6E689FED" w:rsidR="00CD6AA5" w:rsidRPr="0068451E" w:rsidRDefault="00CD6AA5" w:rsidP="0068451E">
            <w:pPr>
              <w:rPr>
                <w:rFonts w:asciiTheme="minorHAnsi" w:hAnsiTheme="minorHAnsi" w:cs="Arial"/>
                <w:sz w:val="16"/>
                <w:szCs w:val="16"/>
              </w:rPr>
            </w:pPr>
          </w:p>
        </w:tc>
      </w:tr>
      <w:tr w:rsidR="00CD6AA5" w:rsidRPr="00E9594C" w14:paraId="13A5E191" w14:textId="77777777" w:rsidTr="00CD6AA5">
        <w:trPr>
          <w:cantSplit/>
          <w:trHeight w:val="255"/>
        </w:trPr>
        <w:tc>
          <w:tcPr>
            <w:tcW w:w="3261" w:type="dxa"/>
            <w:vAlign w:val="center"/>
          </w:tcPr>
          <w:p w14:paraId="7EAD0CE0" w14:textId="00D69FFD" w:rsidR="00CD6AA5" w:rsidRPr="00513161" w:rsidRDefault="00BD4435" w:rsidP="00D110F7">
            <w:pPr>
              <w:rPr>
                <w:rFonts w:asciiTheme="minorHAnsi" w:hAnsiTheme="minorHAnsi" w:cs="Arial"/>
                <w:sz w:val="16"/>
                <w:szCs w:val="16"/>
              </w:rPr>
            </w:pPr>
            <w:hyperlink w:anchor="UR" w:history="1">
              <w:r w:rsidR="00CD6AA5" w:rsidRPr="00513161">
                <w:rPr>
                  <w:rStyle w:val="Hyperlink"/>
                  <w:rFonts w:asciiTheme="minorHAnsi" w:hAnsiTheme="minorHAnsi" w:cs="Arial"/>
                  <w:sz w:val="16"/>
                  <w:szCs w:val="16"/>
                  <w:u w:val="none"/>
                </w:rPr>
                <w:t>Understanding risk</w:t>
              </w:r>
            </w:hyperlink>
          </w:p>
        </w:tc>
        <w:tc>
          <w:tcPr>
            <w:tcW w:w="993" w:type="dxa"/>
            <w:tcMar>
              <w:top w:w="29" w:type="dxa"/>
              <w:left w:w="115" w:type="dxa"/>
              <w:bottom w:w="29" w:type="dxa"/>
              <w:right w:w="115" w:type="dxa"/>
            </w:tcMar>
            <w:vAlign w:val="center"/>
          </w:tcPr>
          <w:p w14:paraId="4FD3DD64" w14:textId="31D39E37"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34C21104" w14:textId="142DA0AB" w:rsidR="00CD6AA5" w:rsidRPr="009449FC" w:rsidRDefault="00CD6AA5" w:rsidP="002453E3">
            <w:pPr>
              <w:rPr>
                <w:rFonts w:asciiTheme="minorHAnsi" w:hAnsiTheme="minorHAnsi" w:cs="Arial"/>
                <w:sz w:val="16"/>
                <w:szCs w:val="16"/>
              </w:rPr>
            </w:pPr>
          </w:p>
        </w:tc>
        <w:tc>
          <w:tcPr>
            <w:tcW w:w="4962" w:type="dxa"/>
            <w:vMerge/>
          </w:tcPr>
          <w:p w14:paraId="0DE13473" w14:textId="3A1AE4A3" w:rsidR="00CD6AA5" w:rsidRPr="0068451E" w:rsidRDefault="00CD6AA5" w:rsidP="0068451E">
            <w:pPr>
              <w:rPr>
                <w:rFonts w:asciiTheme="minorHAnsi" w:hAnsiTheme="minorHAnsi" w:cs="Arial"/>
                <w:sz w:val="16"/>
                <w:szCs w:val="16"/>
              </w:rPr>
            </w:pPr>
          </w:p>
        </w:tc>
      </w:tr>
      <w:tr w:rsidR="00CD6AA5" w:rsidRPr="00E9594C" w14:paraId="543C4CF9" w14:textId="77777777" w:rsidTr="00CD6AA5">
        <w:trPr>
          <w:cantSplit/>
          <w:trHeight w:val="255"/>
        </w:trPr>
        <w:tc>
          <w:tcPr>
            <w:tcW w:w="3261" w:type="dxa"/>
            <w:vAlign w:val="center"/>
          </w:tcPr>
          <w:p w14:paraId="1493D69A" w14:textId="5EA07A67" w:rsidR="00CD6AA5" w:rsidRPr="00513161" w:rsidRDefault="00BD4435" w:rsidP="00D110F7">
            <w:pPr>
              <w:rPr>
                <w:rFonts w:asciiTheme="minorHAnsi" w:hAnsiTheme="minorHAnsi" w:cs="Arial"/>
                <w:iCs/>
                <w:sz w:val="16"/>
                <w:szCs w:val="16"/>
              </w:rPr>
            </w:pPr>
            <w:hyperlink w:anchor="AS" w:history="1">
              <w:r w:rsidR="00CD6AA5">
                <w:rPr>
                  <w:rStyle w:val="Hyperlink"/>
                  <w:rFonts w:asciiTheme="minorHAnsi" w:hAnsiTheme="minorHAnsi" w:cs="Arial"/>
                  <w:sz w:val="16"/>
                  <w:szCs w:val="16"/>
                  <w:u w:val="none"/>
                </w:rPr>
                <w:t>Analysing statistics</w:t>
              </w:r>
            </w:hyperlink>
          </w:p>
        </w:tc>
        <w:tc>
          <w:tcPr>
            <w:tcW w:w="993" w:type="dxa"/>
            <w:tcMar>
              <w:top w:w="29" w:type="dxa"/>
              <w:left w:w="115" w:type="dxa"/>
              <w:bottom w:w="29" w:type="dxa"/>
              <w:right w:w="115" w:type="dxa"/>
            </w:tcMar>
            <w:vAlign w:val="center"/>
          </w:tcPr>
          <w:p w14:paraId="069C8D71" w14:textId="0A292D0B"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12</w:t>
            </w:r>
          </w:p>
        </w:tc>
        <w:tc>
          <w:tcPr>
            <w:tcW w:w="6378" w:type="dxa"/>
            <w:vMerge/>
            <w:tcBorders>
              <w:top w:val="nil"/>
              <w:bottom w:val="nil"/>
            </w:tcBorders>
            <w:tcMar>
              <w:top w:w="29" w:type="dxa"/>
              <w:bottom w:w="29" w:type="dxa"/>
            </w:tcMar>
          </w:tcPr>
          <w:p w14:paraId="09F5E9E6" w14:textId="77777777" w:rsidR="00CD6AA5" w:rsidRPr="009449FC" w:rsidRDefault="00CD6AA5" w:rsidP="0068451E">
            <w:pPr>
              <w:rPr>
                <w:rFonts w:asciiTheme="minorHAnsi" w:hAnsiTheme="minorHAnsi" w:cs="Arial"/>
                <w:sz w:val="16"/>
                <w:szCs w:val="16"/>
              </w:rPr>
            </w:pPr>
          </w:p>
        </w:tc>
        <w:tc>
          <w:tcPr>
            <w:tcW w:w="4962" w:type="dxa"/>
            <w:vMerge/>
          </w:tcPr>
          <w:p w14:paraId="3EEAE412" w14:textId="3D1FD9DE" w:rsidR="00CD6AA5" w:rsidRPr="0068451E" w:rsidRDefault="00CD6AA5" w:rsidP="0068451E">
            <w:pPr>
              <w:rPr>
                <w:rFonts w:asciiTheme="minorHAnsi" w:hAnsiTheme="minorHAnsi" w:cs="Arial"/>
                <w:sz w:val="16"/>
                <w:szCs w:val="16"/>
              </w:rPr>
            </w:pPr>
          </w:p>
        </w:tc>
      </w:tr>
      <w:tr w:rsidR="00CD6AA5" w:rsidRPr="00E9594C" w14:paraId="3032F671" w14:textId="77777777" w:rsidTr="00CD6AA5">
        <w:trPr>
          <w:cantSplit/>
          <w:trHeight w:val="255"/>
        </w:trPr>
        <w:tc>
          <w:tcPr>
            <w:tcW w:w="3261" w:type="dxa"/>
            <w:vAlign w:val="center"/>
          </w:tcPr>
          <w:p w14:paraId="1A47439C" w14:textId="4C148F43" w:rsidR="00CD6AA5" w:rsidRPr="007144E5" w:rsidRDefault="00BD4435" w:rsidP="00D110F7">
            <w:hyperlink w:anchor="APV2" w:history="1">
              <w:r w:rsidR="00CD6AA5" w:rsidRPr="007144E5">
                <w:rPr>
                  <w:rStyle w:val="Hyperlink"/>
                  <w:rFonts w:asciiTheme="minorHAnsi" w:hAnsiTheme="minorHAnsi" w:cs="Arial"/>
                  <w:sz w:val="16"/>
                  <w:szCs w:val="16"/>
                  <w:u w:val="none"/>
                </w:rPr>
                <w:t>Algebraic proficiency: visualising II</w:t>
              </w:r>
            </w:hyperlink>
          </w:p>
        </w:tc>
        <w:tc>
          <w:tcPr>
            <w:tcW w:w="993" w:type="dxa"/>
            <w:tcMar>
              <w:top w:w="29" w:type="dxa"/>
              <w:left w:w="115" w:type="dxa"/>
              <w:bottom w:w="29" w:type="dxa"/>
              <w:right w:w="115" w:type="dxa"/>
            </w:tcMar>
            <w:vAlign w:val="center"/>
          </w:tcPr>
          <w:p w14:paraId="3AF97E08" w14:textId="32EB80F1"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6</w:t>
            </w:r>
          </w:p>
        </w:tc>
        <w:tc>
          <w:tcPr>
            <w:tcW w:w="6378" w:type="dxa"/>
            <w:vMerge/>
            <w:tcBorders>
              <w:top w:val="nil"/>
              <w:bottom w:val="nil"/>
            </w:tcBorders>
            <w:tcMar>
              <w:top w:w="29" w:type="dxa"/>
              <w:bottom w:w="29" w:type="dxa"/>
            </w:tcMar>
          </w:tcPr>
          <w:p w14:paraId="1064C1E4" w14:textId="77777777" w:rsidR="00CD6AA5" w:rsidRPr="009449FC" w:rsidRDefault="00CD6AA5" w:rsidP="0068451E">
            <w:pPr>
              <w:rPr>
                <w:rFonts w:asciiTheme="minorHAnsi" w:hAnsiTheme="minorHAnsi" w:cs="Arial"/>
                <w:sz w:val="16"/>
                <w:szCs w:val="16"/>
              </w:rPr>
            </w:pPr>
          </w:p>
        </w:tc>
        <w:tc>
          <w:tcPr>
            <w:tcW w:w="4962" w:type="dxa"/>
            <w:vMerge/>
          </w:tcPr>
          <w:p w14:paraId="046EF829" w14:textId="77777777" w:rsidR="00CD6AA5" w:rsidRPr="0068451E" w:rsidRDefault="00CD6AA5" w:rsidP="0068451E">
            <w:pPr>
              <w:rPr>
                <w:rFonts w:asciiTheme="minorHAnsi" w:hAnsiTheme="minorHAnsi" w:cs="Arial"/>
                <w:sz w:val="16"/>
                <w:szCs w:val="16"/>
              </w:rPr>
            </w:pPr>
          </w:p>
        </w:tc>
      </w:tr>
      <w:tr w:rsidR="00CD6AA5" w:rsidRPr="00E9594C" w14:paraId="05B81276" w14:textId="77777777" w:rsidTr="00CD6AA5">
        <w:trPr>
          <w:cantSplit/>
          <w:trHeight w:val="255"/>
        </w:trPr>
        <w:tc>
          <w:tcPr>
            <w:tcW w:w="3261" w:type="dxa"/>
            <w:vAlign w:val="center"/>
          </w:tcPr>
          <w:p w14:paraId="66E39E22" w14:textId="17286F1C" w:rsidR="00CD6AA5" w:rsidRPr="00D655F3" w:rsidRDefault="00BD4435" w:rsidP="00D110F7">
            <w:pPr>
              <w:rPr>
                <w:rFonts w:asciiTheme="minorHAnsi" w:hAnsiTheme="minorHAnsi" w:cs="Arial"/>
                <w:sz w:val="16"/>
                <w:szCs w:val="16"/>
              </w:rPr>
            </w:pPr>
            <w:hyperlink w:anchor="MM2" w:history="1">
              <w:r w:rsidR="00CD6AA5">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025B11AE" w:rsidR="00CD6AA5" w:rsidRPr="009449FC" w:rsidRDefault="00CD6AA5"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52189381" w14:textId="77777777" w:rsidR="00CD6AA5" w:rsidRPr="009449FC" w:rsidRDefault="00CD6AA5" w:rsidP="0068451E">
            <w:pPr>
              <w:rPr>
                <w:rFonts w:asciiTheme="minorHAnsi" w:hAnsiTheme="minorHAnsi" w:cs="Arial"/>
                <w:sz w:val="16"/>
                <w:szCs w:val="16"/>
              </w:rPr>
            </w:pPr>
          </w:p>
        </w:tc>
        <w:tc>
          <w:tcPr>
            <w:tcW w:w="4962" w:type="dxa"/>
            <w:vMerge/>
          </w:tcPr>
          <w:p w14:paraId="13DFA48B" w14:textId="77777777" w:rsidR="00CD6AA5" w:rsidRPr="0068451E" w:rsidRDefault="00CD6AA5" w:rsidP="0068451E">
            <w:pPr>
              <w:rPr>
                <w:rFonts w:asciiTheme="minorHAnsi" w:hAnsiTheme="minorHAnsi" w:cs="Arial"/>
                <w:sz w:val="16"/>
                <w:szCs w:val="16"/>
              </w:rPr>
            </w:pPr>
          </w:p>
        </w:tc>
      </w:tr>
      <w:tr w:rsidR="00CD6AA5" w:rsidRPr="00E9594C" w14:paraId="28FFEB14" w14:textId="77777777" w:rsidTr="007835C3">
        <w:trPr>
          <w:cantSplit/>
          <w:trHeight w:val="255"/>
        </w:trPr>
        <w:tc>
          <w:tcPr>
            <w:tcW w:w="3261" w:type="dxa"/>
            <w:vAlign w:val="center"/>
          </w:tcPr>
          <w:p w14:paraId="364623F7" w14:textId="64752369" w:rsidR="00CD6AA5" w:rsidRPr="00CD6AA5" w:rsidRDefault="00CD6AA5" w:rsidP="00CD6AA5">
            <w:pPr>
              <w:spacing w:before="60" w:after="60"/>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93" w:type="dxa"/>
            <w:tcMar>
              <w:top w:w="29" w:type="dxa"/>
              <w:left w:w="115" w:type="dxa"/>
              <w:bottom w:w="29" w:type="dxa"/>
              <w:right w:w="115" w:type="dxa"/>
            </w:tcMar>
            <w:vAlign w:val="center"/>
          </w:tcPr>
          <w:p w14:paraId="3BDE7A32" w14:textId="7CDC6CE6" w:rsidR="00CD6AA5" w:rsidRPr="00CD6AA5" w:rsidRDefault="00CD6AA5" w:rsidP="00CD6AA5">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140</w:t>
            </w:r>
          </w:p>
        </w:tc>
        <w:tc>
          <w:tcPr>
            <w:tcW w:w="6378" w:type="dxa"/>
            <w:tcBorders>
              <w:top w:val="nil"/>
            </w:tcBorders>
            <w:tcMar>
              <w:top w:w="29" w:type="dxa"/>
              <w:bottom w:w="29" w:type="dxa"/>
            </w:tcMar>
            <w:vAlign w:val="bottom"/>
          </w:tcPr>
          <w:p w14:paraId="6102A43B" w14:textId="21BF594E" w:rsidR="00CD6AA5" w:rsidRPr="00CD6AA5" w:rsidRDefault="00BD4435" w:rsidP="007835C3">
            <w:pPr>
              <w:jc w:val="right"/>
              <w:rPr>
                <w:rFonts w:asciiTheme="minorHAnsi" w:hAnsiTheme="minorHAnsi" w:cs="Arial"/>
                <w:sz w:val="16"/>
                <w:szCs w:val="16"/>
              </w:rPr>
            </w:pPr>
            <w:hyperlink r:id="rId24" w:history="1">
              <w:r w:rsidR="00CD6AA5" w:rsidRPr="00C931F1">
                <w:rPr>
                  <w:rStyle w:val="Hyperlink"/>
                  <w:rFonts w:asciiTheme="minorHAnsi" w:hAnsiTheme="minorHAnsi" w:cs="Arial"/>
                  <w:sz w:val="16"/>
                  <w:szCs w:val="16"/>
                  <w:u w:val="none"/>
                </w:rPr>
                <w:t>Stage 10 BAM Progress Tracker Sheet</w:t>
              </w:r>
            </w:hyperlink>
          </w:p>
        </w:tc>
        <w:tc>
          <w:tcPr>
            <w:tcW w:w="4962" w:type="dxa"/>
            <w:vMerge/>
          </w:tcPr>
          <w:p w14:paraId="3D6363FE" w14:textId="77777777" w:rsidR="00CD6AA5" w:rsidRPr="00CD6AA5" w:rsidRDefault="00CD6AA5" w:rsidP="00CD6AA5">
            <w:pPr>
              <w:spacing w:before="60" w:after="60"/>
              <w:jc w:val="center"/>
              <w:rPr>
                <w:rFonts w:asciiTheme="minorHAnsi" w:eastAsia="Calibri" w:hAnsiTheme="minorHAnsi" w:cs="Arial"/>
                <w:color w:val="00000A"/>
                <w:sz w:val="16"/>
                <w:szCs w:val="16"/>
                <w:lang w:val="en-GB"/>
              </w:rPr>
            </w:pPr>
          </w:p>
        </w:tc>
      </w:tr>
    </w:tbl>
    <w:p w14:paraId="52A9B7F8" w14:textId="77777777" w:rsidR="003F1BCB" w:rsidRDefault="003F1BCB" w:rsidP="003F1BCB">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299"/>
        <w:gridCol w:w="899"/>
        <w:gridCol w:w="1200"/>
        <w:gridCol w:w="599"/>
        <w:gridCol w:w="600"/>
        <w:gridCol w:w="1200"/>
        <w:gridCol w:w="599"/>
        <w:gridCol w:w="600"/>
        <w:gridCol w:w="1200"/>
        <w:gridCol w:w="600"/>
        <w:gridCol w:w="600"/>
        <w:gridCol w:w="300"/>
        <w:gridCol w:w="900"/>
        <w:gridCol w:w="599"/>
        <w:gridCol w:w="600"/>
        <w:gridCol w:w="1200"/>
        <w:gridCol w:w="599"/>
        <w:gridCol w:w="600"/>
        <w:gridCol w:w="600"/>
        <w:gridCol w:w="600"/>
        <w:gridCol w:w="1200"/>
      </w:tblGrid>
      <w:tr w:rsidR="00C664D4" w:rsidRPr="00351CAF" w14:paraId="6E0F59A6" w14:textId="77777777" w:rsidTr="007F4BC1">
        <w:tc>
          <w:tcPr>
            <w:tcW w:w="7796" w:type="dxa"/>
            <w:gridSpan w:val="10"/>
            <w:tcBorders>
              <w:top w:val="nil"/>
              <w:left w:val="nil"/>
              <w:bottom w:val="single" w:sz="4" w:space="0" w:color="auto"/>
              <w:right w:val="nil"/>
            </w:tcBorders>
          </w:tcPr>
          <w:p w14:paraId="1BD0F22C" w14:textId="33565819" w:rsidR="00C664D4" w:rsidRDefault="004F52AD" w:rsidP="00D508BF">
            <w:pPr>
              <w:ind w:hanging="108"/>
              <w:rPr>
                <w:rFonts w:ascii="Century Gothic" w:hAnsi="Century Gothic" w:cs="Arial"/>
                <w:b/>
                <w:bCs/>
                <w:sz w:val="28"/>
                <w:szCs w:val="28"/>
              </w:rPr>
            </w:pPr>
            <w:r>
              <w:rPr>
                <w:rFonts w:ascii="Century Gothic" w:hAnsi="Century Gothic" w:cs="Arial"/>
                <w:b/>
                <w:bCs/>
                <w:sz w:val="28"/>
                <w:szCs w:val="28"/>
              </w:rPr>
              <w:t xml:space="preserve">Maths </w:t>
            </w:r>
            <w:r w:rsidR="00C664D4" w:rsidRPr="004B2FBA">
              <w:rPr>
                <w:rFonts w:ascii="Century Gothic" w:hAnsi="Century Gothic" w:cs="Arial"/>
                <w:b/>
                <w:bCs/>
                <w:sz w:val="28"/>
                <w:szCs w:val="28"/>
              </w:rPr>
              <w:t>Calendar</w:t>
            </w:r>
          </w:p>
          <w:p w14:paraId="2D5DCF5A" w14:textId="77777777" w:rsidR="00C664D4" w:rsidRPr="00C664D4" w:rsidRDefault="00C664D4" w:rsidP="00C664D4">
            <w:pPr>
              <w:rPr>
                <w:rFonts w:ascii="Century Gothic" w:hAnsi="Century Gothic" w:cs="Arial"/>
                <w:b/>
                <w:bCs/>
                <w:sz w:val="8"/>
                <w:szCs w:val="8"/>
              </w:rPr>
            </w:pPr>
          </w:p>
        </w:tc>
        <w:tc>
          <w:tcPr>
            <w:tcW w:w="7798" w:type="dxa"/>
            <w:gridSpan w:val="11"/>
            <w:tcBorders>
              <w:top w:val="nil"/>
              <w:left w:val="nil"/>
              <w:bottom w:val="single" w:sz="4" w:space="0" w:color="auto"/>
              <w:right w:val="nil"/>
            </w:tcBorders>
            <w:vAlign w:val="bottom"/>
          </w:tcPr>
          <w:p w14:paraId="4C04C53C" w14:textId="4811895F" w:rsidR="00C664D4" w:rsidRPr="00C664D4" w:rsidRDefault="00C664D4" w:rsidP="00C664D4">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7F4BC1" w:rsidRPr="00351CAF" w14:paraId="20F40E8E" w14:textId="77777777" w:rsidTr="00CD6AA5">
        <w:tc>
          <w:tcPr>
            <w:tcW w:w="1198" w:type="dxa"/>
            <w:gridSpan w:val="2"/>
            <w:tcBorders>
              <w:bottom w:val="single" w:sz="4" w:space="0" w:color="auto"/>
            </w:tcBorders>
            <w:shd w:val="clear" w:color="auto" w:fill="800040"/>
          </w:tcPr>
          <w:p w14:paraId="0AB5D74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tcBorders>
              <w:bottom w:val="single" w:sz="4" w:space="0" w:color="auto"/>
            </w:tcBorders>
            <w:shd w:val="clear" w:color="auto" w:fill="800040"/>
          </w:tcPr>
          <w:p w14:paraId="7D0FD238"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gridSpan w:val="2"/>
            <w:tcBorders>
              <w:bottom w:val="single" w:sz="4" w:space="0" w:color="auto"/>
            </w:tcBorders>
            <w:shd w:val="clear" w:color="auto" w:fill="800040"/>
          </w:tcPr>
          <w:p w14:paraId="6300A6FA"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tcBorders>
              <w:bottom w:val="single" w:sz="4" w:space="0" w:color="auto"/>
            </w:tcBorders>
            <w:shd w:val="clear" w:color="auto" w:fill="800040"/>
          </w:tcPr>
          <w:p w14:paraId="2B12AFB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800040"/>
          </w:tcPr>
          <w:p w14:paraId="06ECED9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tcBorders>
              <w:bottom w:val="single" w:sz="4" w:space="0" w:color="auto"/>
            </w:tcBorders>
            <w:shd w:val="clear" w:color="auto" w:fill="800040"/>
          </w:tcPr>
          <w:p w14:paraId="4A6333A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0" w:type="dxa"/>
            <w:gridSpan w:val="2"/>
            <w:tcBorders>
              <w:bottom w:val="single" w:sz="4" w:space="0" w:color="auto"/>
            </w:tcBorders>
            <w:shd w:val="clear" w:color="auto" w:fill="800040"/>
          </w:tcPr>
          <w:p w14:paraId="5AC0CB21"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800040"/>
          </w:tcPr>
          <w:p w14:paraId="313DA5CD"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gridSpan w:val="2"/>
            <w:tcBorders>
              <w:bottom w:val="single" w:sz="4" w:space="0" w:color="auto"/>
            </w:tcBorders>
            <w:shd w:val="clear" w:color="auto" w:fill="800040"/>
          </w:tcPr>
          <w:p w14:paraId="250E8A22"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tcBorders>
              <w:bottom w:val="single" w:sz="4" w:space="0" w:color="auto"/>
            </w:tcBorders>
            <w:shd w:val="clear" w:color="auto" w:fill="800040"/>
          </w:tcPr>
          <w:p w14:paraId="39D5F9F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gridSpan w:val="2"/>
            <w:tcBorders>
              <w:bottom w:val="single" w:sz="4" w:space="0" w:color="auto"/>
            </w:tcBorders>
            <w:shd w:val="clear" w:color="auto" w:fill="800040"/>
          </w:tcPr>
          <w:p w14:paraId="60E35ABC"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gridSpan w:val="2"/>
            <w:tcBorders>
              <w:bottom w:val="single" w:sz="4" w:space="0" w:color="auto"/>
            </w:tcBorders>
            <w:shd w:val="clear" w:color="auto" w:fill="800040"/>
          </w:tcPr>
          <w:p w14:paraId="0D1CCE9E"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tcBorders>
              <w:bottom w:val="single" w:sz="4" w:space="0" w:color="auto"/>
            </w:tcBorders>
            <w:shd w:val="clear" w:color="auto" w:fill="800040"/>
          </w:tcPr>
          <w:p w14:paraId="252F419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D508BF" w:rsidRPr="00351CAF" w14:paraId="64E3E76E" w14:textId="77777777" w:rsidTr="00CD6AA5">
        <w:tc>
          <w:tcPr>
            <w:tcW w:w="3597" w:type="dxa"/>
            <w:gridSpan w:val="5"/>
            <w:tcBorders>
              <w:bottom w:val="nil"/>
            </w:tcBorders>
          </w:tcPr>
          <w:p w14:paraId="7ACC8956" w14:textId="3C60FDF5"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IPS" w:history="1">
              <w:r w:rsidR="0098144E">
                <w:rPr>
                  <w:rStyle w:val="Hyperlink"/>
                  <w:rFonts w:asciiTheme="minorHAnsi" w:hAnsiTheme="minorHAnsi"/>
                  <w:sz w:val="16"/>
                  <w:szCs w:val="16"/>
                  <w:u w:val="none"/>
                </w:rPr>
                <w:t>Investigating properties of shapes</w:t>
              </w:r>
            </w:hyperlink>
          </w:p>
        </w:tc>
        <w:tc>
          <w:tcPr>
            <w:tcW w:w="2399" w:type="dxa"/>
            <w:gridSpan w:val="3"/>
            <w:tcBorders>
              <w:bottom w:val="nil"/>
            </w:tcBorders>
          </w:tcPr>
          <w:p w14:paraId="6CFCBA48" w14:textId="04FCEBF9"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CALC" w:history="1">
              <w:r w:rsidR="0098144E" w:rsidRPr="00513161">
                <w:rPr>
                  <w:rStyle w:val="Hyperlink"/>
                  <w:rFonts w:asciiTheme="minorHAnsi" w:hAnsiTheme="minorHAnsi" w:cs="Arial"/>
                  <w:sz w:val="16"/>
                  <w:szCs w:val="16"/>
                  <w:u w:val="none"/>
                </w:rPr>
                <w:t>Calculating</w:t>
              </w:r>
            </w:hyperlink>
          </w:p>
        </w:tc>
        <w:tc>
          <w:tcPr>
            <w:tcW w:w="2700" w:type="dxa"/>
            <w:gridSpan w:val="4"/>
            <w:tcBorders>
              <w:bottom w:val="nil"/>
            </w:tcBorders>
          </w:tcPr>
          <w:p w14:paraId="4E28AF5D" w14:textId="019EB019"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SEI1" w:history="1">
              <w:r w:rsidR="0098144E" w:rsidRPr="00513161">
                <w:rPr>
                  <w:rStyle w:val="Hyperlink"/>
                  <w:rFonts w:asciiTheme="minorHAnsi" w:hAnsiTheme="minorHAnsi" w:cs="Arial"/>
                  <w:sz w:val="16"/>
                  <w:szCs w:val="16"/>
                  <w:u w:val="none"/>
                </w:rPr>
                <w:t>Solving equations and inequalities I</w:t>
              </w:r>
            </w:hyperlink>
          </w:p>
        </w:tc>
        <w:tc>
          <w:tcPr>
            <w:tcW w:w="1499" w:type="dxa"/>
            <w:gridSpan w:val="2"/>
            <w:tcBorders>
              <w:bottom w:val="nil"/>
            </w:tcBorders>
          </w:tcPr>
          <w:p w14:paraId="1F409853" w14:textId="67AE7B41"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MM1" w:history="1">
              <w:r w:rsidR="0098144E">
                <w:rPr>
                  <w:rStyle w:val="Hyperlink"/>
                  <w:rFonts w:asciiTheme="minorHAnsi" w:hAnsiTheme="minorHAnsi" w:cs="Arial"/>
                  <w:sz w:val="16"/>
                  <w:szCs w:val="16"/>
                  <w:u w:val="none"/>
                </w:rPr>
                <w:t>Math'l movement I</w:t>
              </w:r>
            </w:hyperlink>
          </w:p>
        </w:tc>
        <w:tc>
          <w:tcPr>
            <w:tcW w:w="3599" w:type="dxa"/>
            <w:gridSpan w:val="5"/>
            <w:tcBorders>
              <w:bottom w:val="nil"/>
            </w:tcBorders>
          </w:tcPr>
          <w:p w14:paraId="117815B0" w14:textId="522DF721"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APT" w:history="1">
              <w:r w:rsidR="0098144E" w:rsidRPr="00513161">
                <w:rPr>
                  <w:rStyle w:val="Hyperlink"/>
                  <w:rFonts w:asciiTheme="minorHAnsi" w:hAnsiTheme="minorHAnsi" w:cs="Arial"/>
                  <w:sz w:val="16"/>
                  <w:szCs w:val="16"/>
                  <w:u w:val="none"/>
                </w:rPr>
                <w:t>Algebraic proficiency: tinkering</w:t>
              </w:r>
            </w:hyperlink>
          </w:p>
        </w:tc>
        <w:tc>
          <w:tcPr>
            <w:tcW w:w="1800" w:type="dxa"/>
            <w:gridSpan w:val="2"/>
            <w:tcBorders>
              <w:bottom w:val="nil"/>
              <w:right w:val="nil"/>
            </w:tcBorders>
          </w:tcPr>
          <w:p w14:paraId="6EAC591F" w14:textId="246F153F"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PR" w:history="1">
              <w:r w:rsidR="0098144E" w:rsidRPr="00513161">
                <w:rPr>
                  <w:rStyle w:val="Hyperlink"/>
                  <w:rFonts w:asciiTheme="minorHAnsi" w:hAnsiTheme="minorHAnsi" w:cs="Arial"/>
                  <w:sz w:val="16"/>
                  <w:szCs w:val="16"/>
                  <w:u w:val="none"/>
                </w:rPr>
                <w:t>Proportional reasoning</w:t>
              </w:r>
            </w:hyperlink>
          </w:p>
        </w:tc>
      </w:tr>
      <w:tr w:rsidR="00CD6AA5" w:rsidRPr="00351CAF" w14:paraId="07717685" w14:textId="77777777" w:rsidTr="00CD6AA5">
        <w:tc>
          <w:tcPr>
            <w:tcW w:w="3597" w:type="dxa"/>
            <w:gridSpan w:val="5"/>
            <w:tcBorders>
              <w:top w:val="nil"/>
            </w:tcBorders>
          </w:tcPr>
          <w:p w14:paraId="6D4C1D4B" w14:textId="679B2B92"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25" w:history="1">
              <w:r w:rsidR="00CD6AA5" w:rsidRPr="00096F7C">
                <w:rPr>
                  <w:rStyle w:val="Hyperlink"/>
                  <w:rFonts w:asciiTheme="minorHAnsi" w:eastAsia="Calibri" w:hAnsiTheme="minorHAnsi" w:cs="Arial"/>
                  <w:sz w:val="16"/>
                  <w:szCs w:val="16"/>
                  <w:u w:val="none"/>
                  <w:lang w:val="en-GB"/>
                </w:rPr>
                <w:t>10M10 BAM</w:t>
              </w:r>
            </w:hyperlink>
          </w:p>
        </w:tc>
        <w:tc>
          <w:tcPr>
            <w:tcW w:w="2399" w:type="dxa"/>
            <w:gridSpan w:val="3"/>
            <w:tcBorders>
              <w:top w:val="nil"/>
            </w:tcBorders>
          </w:tcPr>
          <w:p w14:paraId="1C0CB897" w14:textId="607C5A28"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26" w:history="1">
              <w:r w:rsidR="00CD6AA5" w:rsidRPr="00096F7C">
                <w:rPr>
                  <w:rStyle w:val="Hyperlink"/>
                  <w:rFonts w:asciiTheme="minorHAnsi" w:eastAsia="Calibri" w:hAnsiTheme="minorHAnsi" w:cs="Arial"/>
                  <w:sz w:val="16"/>
                  <w:szCs w:val="16"/>
                  <w:u w:val="none"/>
                  <w:lang w:val="en-GB"/>
                </w:rPr>
                <w:t>10M1 BAM</w:t>
              </w:r>
            </w:hyperlink>
          </w:p>
        </w:tc>
        <w:tc>
          <w:tcPr>
            <w:tcW w:w="2700" w:type="dxa"/>
            <w:gridSpan w:val="4"/>
            <w:tcBorders>
              <w:top w:val="nil"/>
            </w:tcBorders>
          </w:tcPr>
          <w:p w14:paraId="2F123387" w14:textId="4D8105E3" w:rsidR="00CD6AA5" w:rsidRPr="00CD6AA5" w:rsidRDefault="00CD6AA5" w:rsidP="00E2047C">
            <w:pPr>
              <w:spacing w:before="60" w:after="60"/>
              <w:jc w:val="center"/>
              <w:rPr>
                <w:rFonts w:asciiTheme="minorHAnsi" w:eastAsia="Calibri" w:hAnsiTheme="minorHAnsi" w:cs="Arial"/>
                <w:color w:val="00000A"/>
                <w:sz w:val="16"/>
                <w:szCs w:val="16"/>
                <w:lang w:val="en-GB"/>
              </w:rPr>
            </w:pPr>
            <w:r>
              <w:tab/>
            </w:r>
            <w:hyperlink r:id="rId27" w:history="1">
              <w:r w:rsidRPr="00096F7C">
                <w:rPr>
                  <w:rStyle w:val="Hyperlink"/>
                  <w:rFonts w:asciiTheme="minorHAnsi" w:eastAsia="Calibri" w:hAnsiTheme="minorHAnsi" w:cs="Arial"/>
                  <w:sz w:val="16"/>
                  <w:szCs w:val="16"/>
                  <w:u w:val="none"/>
                  <w:lang w:val="en-GB"/>
                </w:rPr>
                <w:t>10M4 BAM</w:t>
              </w:r>
            </w:hyperlink>
          </w:p>
        </w:tc>
        <w:tc>
          <w:tcPr>
            <w:tcW w:w="1499" w:type="dxa"/>
            <w:gridSpan w:val="2"/>
            <w:tcBorders>
              <w:top w:val="nil"/>
            </w:tcBorders>
          </w:tcPr>
          <w:p w14:paraId="684F7E22"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5"/>
            <w:tcBorders>
              <w:top w:val="nil"/>
            </w:tcBorders>
          </w:tcPr>
          <w:p w14:paraId="4CA6D21E" w14:textId="7C8E1CFD"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28" w:history="1">
              <w:r w:rsidR="00CD6AA5" w:rsidRPr="00096F7C">
                <w:rPr>
                  <w:rStyle w:val="Hyperlink"/>
                  <w:rFonts w:asciiTheme="minorHAnsi" w:eastAsia="Calibri" w:hAnsiTheme="minorHAnsi" w:cs="Arial"/>
                  <w:sz w:val="16"/>
                  <w:szCs w:val="16"/>
                  <w:u w:val="none"/>
                  <w:lang w:val="en-GB"/>
                </w:rPr>
                <w:t>10M5 BAM</w:t>
              </w:r>
            </w:hyperlink>
          </w:p>
        </w:tc>
        <w:tc>
          <w:tcPr>
            <w:tcW w:w="1800" w:type="dxa"/>
            <w:gridSpan w:val="2"/>
            <w:tcBorders>
              <w:top w:val="nil"/>
              <w:right w:val="nil"/>
            </w:tcBorders>
          </w:tcPr>
          <w:p w14:paraId="36D794BA" w14:textId="7F8020B7"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29" w:history="1">
              <w:r w:rsidR="00CD6AA5" w:rsidRPr="00096F7C">
                <w:rPr>
                  <w:rStyle w:val="Hyperlink"/>
                  <w:rFonts w:asciiTheme="minorHAnsi" w:eastAsia="Calibri" w:hAnsiTheme="minorHAnsi" w:cs="Arial"/>
                  <w:sz w:val="16"/>
                  <w:szCs w:val="16"/>
                  <w:u w:val="none"/>
                  <w:lang w:val="en-GB"/>
                </w:rPr>
                <w:t>10M2 BAM</w:t>
              </w:r>
            </w:hyperlink>
          </w:p>
        </w:tc>
      </w:tr>
      <w:tr w:rsidR="007F4BC1" w:rsidRPr="00351CAF" w14:paraId="3352B017" w14:textId="77777777" w:rsidTr="00CD6AA5">
        <w:tc>
          <w:tcPr>
            <w:tcW w:w="1198" w:type="dxa"/>
            <w:gridSpan w:val="2"/>
            <w:tcBorders>
              <w:bottom w:val="single" w:sz="4" w:space="0" w:color="auto"/>
            </w:tcBorders>
            <w:shd w:val="clear" w:color="auto" w:fill="800040"/>
          </w:tcPr>
          <w:p w14:paraId="626DBA1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tcBorders>
              <w:bottom w:val="single" w:sz="4" w:space="0" w:color="auto"/>
            </w:tcBorders>
            <w:shd w:val="clear" w:color="auto" w:fill="800040"/>
          </w:tcPr>
          <w:p w14:paraId="26884A1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gridSpan w:val="2"/>
            <w:tcBorders>
              <w:bottom w:val="single" w:sz="4" w:space="0" w:color="auto"/>
            </w:tcBorders>
            <w:shd w:val="clear" w:color="auto" w:fill="800040"/>
          </w:tcPr>
          <w:p w14:paraId="558E158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tcBorders>
              <w:bottom w:val="single" w:sz="4" w:space="0" w:color="auto"/>
            </w:tcBorders>
            <w:shd w:val="clear" w:color="auto" w:fill="800040"/>
          </w:tcPr>
          <w:p w14:paraId="46DC2A4A"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800040"/>
          </w:tcPr>
          <w:p w14:paraId="074F41B6"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tcBorders>
              <w:bottom w:val="single" w:sz="4" w:space="0" w:color="auto"/>
            </w:tcBorders>
            <w:shd w:val="clear" w:color="auto" w:fill="800040"/>
          </w:tcPr>
          <w:p w14:paraId="06989B0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0" w:type="dxa"/>
            <w:gridSpan w:val="2"/>
            <w:tcBorders>
              <w:bottom w:val="single" w:sz="4" w:space="0" w:color="auto"/>
            </w:tcBorders>
            <w:shd w:val="clear" w:color="auto" w:fill="800040"/>
          </w:tcPr>
          <w:p w14:paraId="277FAF43"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800040"/>
          </w:tcPr>
          <w:p w14:paraId="687369C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gridSpan w:val="2"/>
            <w:tcBorders>
              <w:bottom w:val="single" w:sz="4" w:space="0" w:color="auto"/>
            </w:tcBorders>
            <w:shd w:val="clear" w:color="auto" w:fill="800040"/>
          </w:tcPr>
          <w:p w14:paraId="2EAD688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tcBorders>
              <w:bottom w:val="single" w:sz="4" w:space="0" w:color="auto"/>
            </w:tcBorders>
            <w:shd w:val="clear" w:color="auto" w:fill="800040"/>
          </w:tcPr>
          <w:p w14:paraId="4D900B9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gridSpan w:val="2"/>
            <w:tcBorders>
              <w:bottom w:val="single" w:sz="4" w:space="0" w:color="auto"/>
            </w:tcBorders>
            <w:shd w:val="clear" w:color="auto" w:fill="800040"/>
          </w:tcPr>
          <w:p w14:paraId="2A186B3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gridSpan w:val="2"/>
            <w:tcBorders>
              <w:bottom w:val="single" w:sz="4" w:space="0" w:color="auto"/>
            </w:tcBorders>
            <w:shd w:val="clear" w:color="auto" w:fill="800040"/>
          </w:tcPr>
          <w:p w14:paraId="05D5863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tcBorders>
              <w:bottom w:val="single" w:sz="4" w:space="0" w:color="auto"/>
            </w:tcBorders>
            <w:shd w:val="clear" w:color="auto" w:fill="800040"/>
          </w:tcPr>
          <w:p w14:paraId="6B8A4A56"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D508BF" w:rsidRPr="00351CAF" w14:paraId="442CEBBD" w14:textId="77777777" w:rsidTr="00CD6AA5">
        <w:tc>
          <w:tcPr>
            <w:tcW w:w="299" w:type="dxa"/>
            <w:tcBorders>
              <w:left w:val="nil"/>
              <w:bottom w:val="nil"/>
            </w:tcBorders>
          </w:tcPr>
          <w:p w14:paraId="2BD95567" w14:textId="77777777" w:rsidR="00D508BF" w:rsidRPr="00351CAF" w:rsidRDefault="00D508BF" w:rsidP="00E2047C">
            <w:pPr>
              <w:spacing w:before="60" w:after="60"/>
              <w:jc w:val="center"/>
              <w:rPr>
                <w:rFonts w:asciiTheme="minorHAnsi" w:eastAsia="Calibri" w:hAnsiTheme="minorHAnsi" w:cs="Arial"/>
                <w:color w:val="00000A"/>
                <w:sz w:val="16"/>
                <w:szCs w:val="16"/>
                <w:lang w:val="en-GB"/>
              </w:rPr>
            </w:pPr>
          </w:p>
        </w:tc>
        <w:tc>
          <w:tcPr>
            <w:tcW w:w="2099" w:type="dxa"/>
            <w:gridSpan w:val="2"/>
            <w:tcBorders>
              <w:bottom w:val="nil"/>
            </w:tcBorders>
          </w:tcPr>
          <w:p w14:paraId="03469A4A" w14:textId="6F71BA8B"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1199" w:type="dxa"/>
            <w:gridSpan w:val="2"/>
            <w:tcBorders>
              <w:bottom w:val="nil"/>
            </w:tcBorders>
          </w:tcPr>
          <w:p w14:paraId="4699B0D2" w14:textId="28D6DB72"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PS" w:history="1">
              <w:r w:rsidR="00B26CCF">
                <w:rPr>
                  <w:rStyle w:val="Hyperlink"/>
                  <w:rFonts w:asciiTheme="minorHAnsi" w:hAnsiTheme="minorHAnsi" w:cs="Arial"/>
                  <w:sz w:val="16"/>
                  <w:szCs w:val="16"/>
                  <w:u w:val="none"/>
                </w:rPr>
                <w:t>Patterns</w:t>
              </w:r>
            </w:hyperlink>
          </w:p>
        </w:tc>
        <w:tc>
          <w:tcPr>
            <w:tcW w:w="1799" w:type="dxa"/>
            <w:gridSpan w:val="2"/>
            <w:tcBorders>
              <w:bottom w:val="nil"/>
            </w:tcBorders>
          </w:tcPr>
          <w:p w14:paraId="74E1F193" w14:textId="4C6B8720"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SEI2" w:history="1">
              <w:r w:rsidR="00403CCB">
                <w:rPr>
                  <w:rStyle w:val="Hyperlink"/>
                  <w:rFonts w:asciiTheme="minorHAnsi" w:hAnsiTheme="minorHAnsi" w:cs="Arial"/>
                  <w:sz w:val="16"/>
                  <w:szCs w:val="16"/>
                  <w:u w:val="none"/>
                </w:rPr>
                <w:t>Solving inequalities</w:t>
              </w:r>
            </w:hyperlink>
          </w:p>
        </w:tc>
        <w:tc>
          <w:tcPr>
            <w:tcW w:w="3000" w:type="dxa"/>
            <w:gridSpan w:val="4"/>
            <w:tcBorders>
              <w:bottom w:val="nil"/>
            </w:tcBorders>
          </w:tcPr>
          <w:p w14:paraId="39CF876B" w14:textId="38A42EDE"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CS" w:history="1">
              <w:r w:rsidR="00403CCB" w:rsidRPr="00513161">
                <w:rPr>
                  <w:rStyle w:val="Hyperlink"/>
                  <w:rFonts w:asciiTheme="minorHAnsi" w:hAnsiTheme="minorHAnsi" w:cs="Arial"/>
                  <w:sz w:val="16"/>
                  <w:szCs w:val="16"/>
                  <w:u w:val="none"/>
                </w:rPr>
                <w:t>Calculating space</w:t>
              </w:r>
            </w:hyperlink>
          </w:p>
        </w:tc>
        <w:tc>
          <w:tcPr>
            <w:tcW w:w="3599" w:type="dxa"/>
            <w:gridSpan w:val="5"/>
            <w:tcBorders>
              <w:bottom w:val="nil"/>
            </w:tcBorders>
          </w:tcPr>
          <w:p w14:paraId="2AE13B13" w14:textId="180275B6"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CON" w:history="1">
              <w:r w:rsidR="00403CCB" w:rsidRPr="00513161">
                <w:rPr>
                  <w:rStyle w:val="Hyperlink"/>
                  <w:rFonts w:asciiTheme="minorHAnsi" w:hAnsiTheme="minorHAnsi" w:cs="Arial"/>
                  <w:sz w:val="16"/>
                  <w:szCs w:val="16"/>
                  <w:u w:val="none"/>
                </w:rPr>
                <w:t>Conjecturing</w:t>
              </w:r>
            </w:hyperlink>
          </w:p>
        </w:tc>
        <w:tc>
          <w:tcPr>
            <w:tcW w:w="3599" w:type="dxa"/>
            <w:gridSpan w:val="5"/>
            <w:tcBorders>
              <w:bottom w:val="nil"/>
            </w:tcBorders>
          </w:tcPr>
          <w:p w14:paraId="7CA0E98E" w14:textId="680F8B92"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APV1" w:history="1">
              <w:r w:rsidR="00403CCB">
                <w:rPr>
                  <w:rStyle w:val="Hyperlink"/>
                  <w:rFonts w:asciiTheme="minorHAnsi" w:hAnsiTheme="minorHAnsi" w:cs="Arial"/>
                  <w:sz w:val="16"/>
                  <w:szCs w:val="16"/>
                  <w:u w:val="none"/>
                </w:rPr>
                <w:t>Algebraic proficiency: visualising I</w:t>
              </w:r>
            </w:hyperlink>
          </w:p>
        </w:tc>
      </w:tr>
      <w:tr w:rsidR="00CD6AA5" w:rsidRPr="00351CAF" w14:paraId="2F09B374" w14:textId="77777777" w:rsidTr="00CD6AA5">
        <w:tc>
          <w:tcPr>
            <w:tcW w:w="299" w:type="dxa"/>
            <w:tcBorders>
              <w:top w:val="nil"/>
              <w:left w:val="nil"/>
            </w:tcBorders>
          </w:tcPr>
          <w:p w14:paraId="6D5C85ED" w14:textId="77777777" w:rsidR="00CD6AA5" w:rsidRPr="00351CAF" w:rsidRDefault="00CD6AA5" w:rsidP="00E2047C">
            <w:pPr>
              <w:spacing w:before="60" w:after="60"/>
              <w:jc w:val="center"/>
              <w:rPr>
                <w:rFonts w:asciiTheme="minorHAnsi" w:eastAsia="Calibri" w:hAnsiTheme="minorHAnsi" w:cs="Arial"/>
                <w:color w:val="00000A"/>
                <w:sz w:val="16"/>
                <w:szCs w:val="16"/>
                <w:lang w:val="en-GB"/>
              </w:rPr>
            </w:pPr>
          </w:p>
        </w:tc>
        <w:tc>
          <w:tcPr>
            <w:tcW w:w="2099" w:type="dxa"/>
            <w:gridSpan w:val="2"/>
            <w:tcBorders>
              <w:top w:val="nil"/>
            </w:tcBorders>
          </w:tcPr>
          <w:p w14:paraId="118AD71A" w14:textId="77777777" w:rsidR="00CD6AA5" w:rsidRDefault="00CD6AA5" w:rsidP="00E2047C">
            <w:pPr>
              <w:spacing w:before="60" w:after="60"/>
              <w:jc w:val="center"/>
              <w:rPr>
                <w:rFonts w:asciiTheme="minorHAnsi" w:eastAsia="Calibri" w:hAnsiTheme="minorHAnsi" w:cs="Arial"/>
                <w:color w:val="00000A"/>
                <w:sz w:val="16"/>
                <w:szCs w:val="16"/>
                <w:lang w:val="en-GB"/>
              </w:rPr>
            </w:pPr>
          </w:p>
        </w:tc>
        <w:tc>
          <w:tcPr>
            <w:tcW w:w="1199" w:type="dxa"/>
            <w:gridSpan w:val="2"/>
            <w:tcBorders>
              <w:top w:val="nil"/>
            </w:tcBorders>
          </w:tcPr>
          <w:p w14:paraId="166AB99E"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1799" w:type="dxa"/>
            <w:gridSpan w:val="2"/>
            <w:tcBorders>
              <w:top w:val="nil"/>
            </w:tcBorders>
          </w:tcPr>
          <w:p w14:paraId="175FAC95"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000" w:type="dxa"/>
            <w:gridSpan w:val="4"/>
            <w:tcBorders>
              <w:top w:val="nil"/>
            </w:tcBorders>
          </w:tcPr>
          <w:p w14:paraId="4C6C7CDC" w14:textId="0BBF0010"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0" w:history="1">
              <w:r w:rsidR="00CD6AA5" w:rsidRPr="00096F7C">
                <w:rPr>
                  <w:rStyle w:val="Hyperlink"/>
                  <w:rFonts w:asciiTheme="minorHAnsi" w:eastAsia="Calibri" w:hAnsiTheme="minorHAnsi" w:cs="Arial"/>
                  <w:sz w:val="16"/>
                  <w:szCs w:val="16"/>
                  <w:u w:val="none"/>
                  <w:lang w:val="en-GB"/>
                </w:rPr>
                <w:t>10M11 BAM</w:t>
              </w:r>
            </w:hyperlink>
          </w:p>
        </w:tc>
        <w:tc>
          <w:tcPr>
            <w:tcW w:w="3599" w:type="dxa"/>
            <w:gridSpan w:val="5"/>
            <w:tcBorders>
              <w:top w:val="nil"/>
            </w:tcBorders>
          </w:tcPr>
          <w:p w14:paraId="78FEEE9E"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5"/>
            <w:tcBorders>
              <w:top w:val="nil"/>
            </w:tcBorders>
          </w:tcPr>
          <w:p w14:paraId="67151669" w14:textId="1F01C485"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1" w:history="1">
              <w:r w:rsidR="00CD6AA5" w:rsidRPr="00096F7C">
                <w:rPr>
                  <w:rStyle w:val="Hyperlink"/>
                  <w:rFonts w:asciiTheme="minorHAnsi" w:eastAsia="Calibri" w:hAnsiTheme="minorHAnsi" w:cs="Arial"/>
                  <w:sz w:val="16"/>
                  <w:szCs w:val="16"/>
                  <w:u w:val="none"/>
                  <w:lang w:val="en-GB"/>
                </w:rPr>
                <w:t>10M8 BAM</w:t>
              </w:r>
            </w:hyperlink>
          </w:p>
        </w:tc>
      </w:tr>
      <w:tr w:rsidR="007F4BC1" w:rsidRPr="00351CAF" w14:paraId="5C03F655" w14:textId="77777777" w:rsidTr="00CD6AA5">
        <w:tc>
          <w:tcPr>
            <w:tcW w:w="1198" w:type="dxa"/>
            <w:gridSpan w:val="2"/>
            <w:tcBorders>
              <w:bottom w:val="single" w:sz="4" w:space="0" w:color="auto"/>
            </w:tcBorders>
            <w:shd w:val="clear" w:color="auto" w:fill="800040"/>
          </w:tcPr>
          <w:p w14:paraId="0731580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tcBorders>
              <w:bottom w:val="single" w:sz="4" w:space="0" w:color="auto"/>
            </w:tcBorders>
            <w:shd w:val="clear" w:color="auto" w:fill="800040"/>
          </w:tcPr>
          <w:p w14:paraId="0B0BE1F0"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gridSpan w:val="2"/>
            <w:tcBorders>
              <w:bottom w:val="single" w:sz="4" w:space="0" w:color="auto"/>
            </w:tcBorders>
            <w:shd w:val="clear" w:color="auto" w:fill="800040"/>
          </w:tcPr>
          <w:p w14:paraId="61E7674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tcBorders>
              <w:bottom w:val="single" w:sz="4" w:space="0" w:color="auto"/>
            </w:tcBorders>
            <w:shd w:val="clear" w:color="auto" w:fill="800040"/>
          </w:tcPr>
          <w:p w14:paraId="05725715"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800040"/>
          </w:tcPr>
          <w:p w14:paraId="0E8361E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tcBorders>
              <w:bottom w:val="single" w:sz="4" w:space="0" w:color="auto"/>
            </w:tcBorders>
            <w:shd w:val="clear" w:color="auto" w:fill="800040"/>
          </w:tcPr>
          <w:p w14:paraId="614F80E8"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0" w:type="dxa"/>
            <w:gridSpan w:val="2"/>
            <w:tcBorders>
              <w:bottom w:val="single" w:sz="4" w:space="0" w:color="auto"/>
            </w:tcBorders>
            <w:shd w:val="clear" w:color="auto" w:fill="800040"/>
          </w:tcPr>
          <w:p w14:paraId="421121A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800040"/>
          </w:tcPr>
          <w:p w14:paraId="264476DB"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gridSpan w:val="2"/>
            <w:tcBorders>
              <w:bottom w:val="single" w:sz="4" w:space="0" w:color="auto"/>
            </w:tcBorders>
            <w:shd w:val="clear" w:color="auto" w:fill="800040"/>
          </w:tcPr>
          <w:p w14:paraId="2B908714"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tcBorders>
              <w:bottom w:val="single" w:sz="4" w:space="0" w:color="auto"/>
            </w:tcBorders>
            <w:shd w:val="clear" w:color="auto" w:fill="800040"/>
          </w:tcPr>
          <w:p w14:paraId="629AC3BC"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gridSpan w:val="2"/>
            <w:tcBorders>
              <w:bottom w:val="single" w:sz="4" w:space="0" w:color="auto"/>
            </w:tcBorders>
            <w:shd w:val="clear" w:color="auto" w:fill="800040"/>
          </w:tcPr>
          <w:p w14:paraId="6653E959"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gridSpan w:val="2"/>
            <w:tcBorders>
              <w:bottom w:val="single" w:sz="4" w:space="0" w:color="auto"/>
            </w:tcBorders>
            <w:shd w:val="clear" w:color="auto" w:fill="800040"/>
          </w:tcPr>
          <w:p w14:paraId="3C2BE44F"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tcBorders>
              <w:bottom w:val="single" w:sz="4" w:space="0" w:color="auto"/>
            </w:tcBorders>
            <w:shd w:val="clear" w:color="auto" w:fill="800040"/>
          </w:tcPr>
          <w:p w14:paraId="7AE27087" w14:textId="77777777" w:rsidR="003F1BCB" w:rsidRPr="00793475" w:rsidRDefault="003F1BCB" w:rsidP="00E2047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D508BF" w:rsidRPr="00351CAF" w14:paraId="2822F23C" w14:textId="77777777" w:rsidTr="00CD6AA5">
        <w:tc>
          <w:tcPr>
            <w:tcW w:w="1198" w:type="dxa"/>
            <w:gridSpan w:val="2"/>
            <w:tcBorders>
              <w:bottom w:val="nil"/>
            </w:tcBorders>
          </w:tcPr>
          <w:p w14:paraId="1F0E0E7F" w14:textId="28BAC601"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799" w:type="dxa"/>
            <w:gridSpan w:val="2"/>
            <w:tcBorders>
              <w:bottom w:val="nil"/>
            </w:tcBorders>
          </w:tcPr>
          <w:p w14:paraId="760A967E" w14:textId="2863E62E"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EFDP" w:history="1">
              <w:r w:rsidR="00403CCB">
                <w:rPr>
                  <w:rStyle w:val="Hyperlink"/>
                  <w:rFonts w:asciiTheme="minorHAnsi" w:hAnsiTheme="minorHAnsi"/>
                  <w:sz w:val="16"/>
                  <w:szCs w:val="16"/>
                  <w:u w:val="none"/>
                </w:rPr>
                <w:t>Exploring FDP</w:t>
              </w:r>
            </w:hyperlink>
          </w:p>
        </w:tc>
        <w:tc>
          <w:tcPr>
            <w:tcW w:w="2399" w:type="dxa"/>
            <w:gridSpan w:val="3"/>
            <w:tcBorders>
              <w:bottom w:val="nil"/>
            </w:tcBorders>
          </w:tcPr>
          <w:p w14:paraId="6ED313AD" w14:textId="715F251C"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SEI3" w:history="1">
              <w:r w:rsidR="001B6356">
                <w:rPr>
                  <w:rStyle w:val="Hyperlink"/>
                  <w:rFonts w:asciiTheme="minorHAnsi" w:hAnsiTheme="minorHAnsi" w:cs="Arial"/>
                  <w:sz w:val="16"/>
                  <w:szCs w:val="16"/>
                  <w:u w:val="none"/>
                </w:rPr>
                <w:t>Solving equations II</w:t>
              </w:r>
            </w:hyperlink>
          </w:p>
        </w:tc>
        <w:tc>
          <w:tcPr>
            <w:tcW w:w="1800" w:type="dxa"/>
            <w:gridSpan w:val="2"/>
            <w:tcBorders>
              <w:bottom w:val="nil"/>
            </w:tcBorders>
          </w:tcPr>
          <w:p w14:paraId="21BEF50F" w14:textId="5643B112"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UR" w:history="1">
              <w:r w:rsidR="00403CCB" w:rsidRPr="00513161">
                <w:rPr>
                  <w:rStyle w:val="Hyperlink"/>
                  <w:rFonts w:asciiTheme="minorHAnsi" w:hAnsiTheme="minorHAnsi" w:cs="Arial"/>
                  <w:sz w:val="16"/>
                  <w:szCs w:val="16"/>
                  <w:u w:val="none"/>
                </w:rPr>
                <w:t>Understanding risk</w:t>
              </w:r>
            </w:hyperlink>
          </w:p>
        </w:tc>
        <w:tc>
          <w:tcPr>
            <w:tcW w:w="3599" w:type="dxa"/>
            <w:gridSpan w:val="6"/>
            <w:tcBorders>
              <w:bottom w:val="nil"/>
            </w:tcBorders>
          </w:tcPr>
          <w:p w14:paraId="1D7FF981" w14:textId="431194AC"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AS" w:history="1">
              <w:r w:rsidR="00403CCB">
                <w:rPr>
                  <w:rStyle w:val="Hyperlink"/>
                  <w:rFonts w:asciiTheme="minorHAnsi" w:hAnsiTheme="minorHAnsi" w:cs="Arial"/>
                  <w:sz w:val="16"/>
                  <w:szCs w:val="16"/>
                  <w:u w:val="none"/>
                </w:rPr>
                <w:t>Analysing statistics</w:t>
              </w:r>
            </w:hyperlink>
          </w:p>
        </w:tc>
        <w:tc>
          <w:tcPr>
            <w:tcW w:w="1799" w:type="dxa"/>
            <w:gridSpan w:val="2"/>
            <w:tcBorders>
              <w:bottom w:val="nil"/>
            </w:tcBorders>
          </w:tcPr>
          <w:p w14:paraId="3BF5491F" w14:textId="49A73913"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APV2" w:history="1">
              <w:r w:rsidR="00403CCB">
                <w:rPr>
                  <w:rStyle w:val="Hyperlink"/>
                  <w:rFonts w:asciiTheme="minorHAnsi" w:hAnsiTheme="minorHAnsi" w:cs="Arial"/>
                  <w:sz w:val="16"/>
                  <w:szCs w:val="16"/>
                  <w:u w:val="none"/>
                </w:rPr>
                <w:t>Visualising II</w:t>
              </w:r>
            </w:hyperlink>
          </w:p>
        </w:tc>
        <w:tc>
          <w:tcPr>
            <w:tcW w:w="1200" w:type="dxa"/>
            <w:gridSpan w:val="2"/>
            <w:tcBorders>
              <w:bottom w:val="nil"/>
            </w:tcBorders>
          </w:tcPr>
          <w:p w14:paraId="2884C72A" w14:textId="2750E377" w:rsidR="00D508BF" w:rsidRPr="00351CAF" w:rsidRDefault="00BD4435" w:rsidP="00E2047C">
            <w:pPr>
              <w:spacing w:before="60" w:after="60"/>
              <w:jc w:val="center"/>
              <w:rPr>
                <w:rFonts w:asciiTheme="minorHAnsi" w:eastAsia="Calibri" w:hAnsiTheme="minorHAnsi" w:cs="Arial"/>
                <w:color w:val="00000A"/>
                <w:sz w:val="16"/>
                <w:szCs w:val="16"/>
                <w:lang w:val="en-GB"/>
              </w:rPr>
            </w:pPr>
            <w:hyperlink w:anchor="MM2" w:history="1">
              <w:r w:rsidR="00403CCB">
                <w:rPr>
                  <w:rStyle w:val="Hyperlink"/>
                  <w:rFonts w:asciiTheme="minorHAnsi" w:hAnsiTheme="minorHAnsi" w:cs="Arial"/>
                  <w:sz w:val="16"/>
                  <w:szCs w:val="16"/>
                  <w:u w:val="none"/>
                </w:rPr>
                <w:t>Movement II</w:t>
              </w:r>
            </w:hyperlink>
          </w:p>
        </w:tc>
        <w:tc>
          <w:tcPr>
            <w:tcW w:w="1800" w:type="dxa"/>
            <w:gridSpan w:val="2"/>
            <w:tcBorders>
              <w:bottom w:val="nil"/>
            </w:tcBorders>
          </w:tcPr>
          <w:p w14:paraId="51A7A99E" w14:textId="204ACB4A" w:rsidR="00D508BF" w:rsidRPr="00351CAF" w:rsidRDefault="00D508BF" w:rsidP="00E2047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CD6AA5" w:rsidRPr="00351CAF" w14:paraId="47D86C12" w14:textId="77777777" w:rsidTr="00CD6AA5">
        <w:tc>
          <w:tcPr>
            <w:tcW w:w="1198" w:type="dxa"/>
            <w:gridSpan w:val="2"/>
            <w:tcBorders>
              <w:top w:val="nil"/>
            </w:tcBorders>
          </w:tcPr>
          <w:p w14:paraId="25B985C4" w14:textId="77777777" w:rsidR="00CD6AA5" w:rsidRDefault="00CD6AA5" w:rsidP="00E2047C">
            <w:pPr>
              <w:spacing w:before="60" w:after="60"/>
              <w:jc w:val="center"/>
              <w:rPr>
                <w:rFonts w:asciiTheme="minorHAnsi" w:eastAsia="Calibri" w:hAnsiTheme="minorHAnsi" w:cs="Arial"/>
                <w:color w:val="00000A"/>
                <w:sz w:val="16"/>
                <w:szCs w:val="16"/>
                <w:lang w:val="en-GB"/>
              </w:rPr>
            </w:pPr>
          </w:p>
        </w:tc>
        <w:tc>
          <w:tcPr>
            <w:tcW w:w="1799" w:type="dxa"/>
            <w:gridSpan w:val="2"/>
            <w:tcBorders>
              <w:top w:val="nil"/>
            </w:tcBorders>
          </w:tcPr>
          <w:p w14:paraId="594D7AAE" w14:textId="19F2B144"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2" w:history="1">
              <w:r w:rsidR="00CD6AA5" w:rsidRPr="00096F7C">
                <w:rPr>
                  <w:rStyle w:val="Hyperlink"/>
                  <w:rFonts w:asciiTheme="minorHAnsi" w:eastAsia="Calibri" w:hAnsiTheme="minorHAnsi" w:cs="Arial"/>
                  <w:sz w:val="16"/>
                  <w:szCs w:val="16"/>
                  <w:u w:val="none"/>
                  <w:lang w:val="en-GB"/>
                </w:rPr>
                <w:t>10M3 BAM</w:t>
              </w:r>
            </w:hyperlink>
          </w:p>
        </w:tc>
        <w:tc>
          <w:tcPr>
            <w:tcW w:w="2399" w:type="dxa"/>
            <w:gridSpan w:val="3"/>
            <w:tcBorders>
              <w:top w:val="nil"/>
            </w:tcBorders>
          </w:tcPr>
          <w:p w14:paraId="0C68542F" w14:textId="27E8A5AA"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3" w:history="1">
              <w:r w:rsidR="00CD6AA5" w:rsidRPr="00096F7C">
                <w:rPr>
                  <w:rStyle w:val="Hyperlink"/>
                  <w:rFonts w:asciiTheme="minorHAnsi" w:eastAsia="Calibri" w:hAnsiTheme="minorHAnsi" w:cs="Arial"/>
                  <w:sz w:val="16"/>
                  <w:szCs w:val="16"/>
                  <w:u w:val="none"/>
                  <w:lang w:val="en-GB"/>
                </w:rPr>
                <w:t>10M6 BAM</w:t>
              </w:r>
            </w:hyperlink>
            <w:r w:rsidR="00CD6AA5">
              <w:rPr>
                <w:rFonts w:asciiTheme="minorHAnsi" w:eastAsia="Calibri" w:hAnsiTheme="minorHAnsi" w:cs="Arial"/>
                <w:color w:val="00000A"/>
                <w:sz w:val="16"/>
                <w:szCs w:val="16"/>
                <w:lang w:val="en-GB"/>
              </w:rPr>
              <w:t xml:space="preserve">, </w:t>
            </w:r>
            <w:hyperlink r:id="rId34" w:history="1">
              <w:r w:rsidR="00CD6AA5" w:rsidRPr="00096F7C">
                <w:rPr>
                  <w:rStyle w:val="Hyperlink"/>
                  <w:rFonts w:asciiTheme="minorHAnsi" w:eastAsia="Calibri" w:hAnsiTheme="minorHAnsi" w:cs="Arial"/>
                  <w:sz w:val="16"/>
                  <w:szCs w:val="16"/>
                  <w:u w:val="none"/>
                  <w:lang w:val="en-GB"/>
                </w:rPr>
                <w:t>10M7 BAM</w:t>
              </w:r>
            </w:hyperlink>
          </w:p>
        </w:tc>
        <w:tc>
          <w:tcPr>
            <w:tcW w:w="1800" w:type="dxa"/>
            <w:gridSpan w:val="2"/>
            <w:tcBorders>
              <w:top w:val="nil"/>
            </w:tcBorders>
          </w:tcPr>
          <w:p w14:paraId="197242ED" w14:textId="77777777" w:rsidR="00CD6AA5" w:rsidRPr="00CD6AA5" w:rsidRDefault="00CD6AA5" w:rsidP="00E2047C">
            <w:pPr>
              <w:spacing w:before="60" w:after="60"/>
              <w:jc w:val="center"/>
              <w:rPr>
                <w:rFonts w:asciiTheme="minorHAnsi" w:eastAsia="Calibri" w:hAnsiTheme="minorHAnsi" w:cs="Arial"/>
                <w:color w:val="00000A"/>
                <w:sz w:val="16"/>
                <w:szCs w:val="16"/>
                <w:lang w:val="en-GB"/>
              </w:rPr>
            </w:pPr>
          </w:p>
        </w:tc>
        <w:tc>
          <w:tcPr>
            <w:tcW w:w="3599" w:type="dxa"/>
            <w:gridSpan w:val="6"/>
            <w:tcBorders>
              <w:top w:val="nil"/>
            </w:tcBorders>
          </w:tcPr>
          <w:p w14:paraId="4F7E4C3F" w14:textId="0717A8ED"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5" w:history="1">
              <w:r w:rsidR="00CD6AA5" w:rsidRPr="00096F7C">
                <w:rPr>
                  <w:rStyle w:val="Hyperlink"/>
                  <w:rFonts w:asciiTheme="minorHAnsi" w:eastAsia="Calibri" w:hAnsiTheme="minorHAnsi" w:cs="Arial"/>
                  <w:sz w:val="16"/>
                  <w:szCs w:val="16"/>
                  <w:u w:val="none"/>
                  <w:lang w:val="en-GB"/>
                </w:rPr>
                <w:t>10M13 BAM</w:t>
              </w:r>
            </w:hyperlink>
          </w:p>
        </w:tc>
        <w:tc>
          <w:tcPr>
            <w:tcW w:w="1799" w:type="dxa"/>
            <w:gridSpan w:val="2"/>
            <w:tcBorders>
              <w:top w:val="nil"/>
            </w:tcBorders>
          </w:tcPr>
          <w:p w14:paraId="3B3FF809" w14:textId="4658BA38"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6" w:history="1">
              <w:r w:rsidR="00CD6AA5" w:rsidRPr="00096F7C">
                <w:rPr>
                  <w:rStyle w:val="Hyperlink"/>
                  <w:rFonts w:asciiTheme="minorHAnsi" w:eastAsia="Calibri" w:hAnsiTheme="minorHAnsi" w:cs="Arial"/>
                  <w:sz w:val="16"/>
                  <w:szCs w:val="16"/>
                  <w:u w:val="none"/>
                  <w:lang w:val="en-GB"/>
                </w:rPr>
                <w:t>10M9 BAM</w:t>
              </w:r>
            </w:hyperlink>
          </w:p>
        </w:tc>
        <w:tc>
          <w:tcPr>
            <w:tcW w:w="1200" w:type="dxa"/>
            <w:gridSpan w:val="2"/>
            <w:tcBorders>
              <w:top w:val="nil"/>
            </w:tcBorders>
          </w:tcPr>
          <w:p w14:paraId="201B415F" w14:textId="3D5D77B3" w:rsidR="00CD6AA5" w:rsidRPr="00CD6AA5" w:rsidRDefault="00BD4435" w:rsidP="00E2047C">
            <w:pPr>
              <w:spacing w:before="60" w:after="60"/>
              <w:jc w:val="center"/>
              <w:rPr>
                <w:rFonts w:asciiTheme="minorHAnsi" w:eastAsia="Calibri" w:hAnsiTheme="minorHAnsi" w:cs="Arial"/>
                <w:color w:val="00000A"/>
                <w:sz w:val="16"/>
                <w:szCs w:val="16"/>
                <w:lang w:val="en-GB"/>
              </w:rPr>
            </w:pPr>
            <w:hyperlink r:id="rId37" w:history="1">
              <w:r w:rsidR="00CD6AA5" w:rsidRPr="00096F7C">
                <w:rPr>
                  <w:rStyle w:val="Hyperlink"/>
                  <w:rFonts w:asciiTheme="minorHAnsi" w:eastAsia="Calibri" w:hAnsiTheme="minorHAnsi" w:cs="Arial"/>
                  <w:sz w:val="16"/>
                  <w:szCs w:val="16"/>
                  <w:u w:val="none"/>
                  <w:lang w:val="en-GB"/>
                </w:rPr>
                <w:t>10M12 BAM</w:t>
              </w:r>
            </w:hyperlink>
          </w:p>
        </w:tc>
        <w:tc>
          <w:tcPr>
            <w:tcW w:w="1800" w:type="dxa"/>
            <w:gridSpan w:val="2"/>
            <w:tcBorders>
              <w:top w:val="nil"/>
            </w:tcBorders>
          </w:tcPr>
          <w:p w14:paraId="50A793A8" w14:textId="77777777" w:rsidR="00CD6AA5" w:rsidRDefault="00CD6AA5" w:rsidP="00E2047C">
            <w:pPr>
              <w:spacing w:before="60" w:after="60"/>
              <w:jc w:val="center"/>
              <w:rPr>
                <w:rFonts w:asciiTheme="minorHAnsi" w:eastAsia="Calibri" w:hAnsiTheme="minorHAnsi" w:cs="Arial"/>
                <w:color w:val="00000A"/>
                <w:sz w:val="16"/>
                <w:szCs w:val="16"/>
                <w:lang w:val="en-GB"/>
              </w:rPr>
            </w:pPr>
          </w:p>
        </w:tc>
      </w:tr>
    </w:tbl>
    <w:p w14:paraId="6AD1B912" w14:textId="77777777" w:rsidR="003F1BCB" w:rsidRPr="003F1BCB" w:rsidRDefault="003F1BCB" w:rsidP="003F1BCB">
      <w:pPr>
        <w:ind w:hanging="426"/>
        <w:rPr>
          <w:rFonts w:ascii="Century Gothic" w:hAnsi="Century Gothic" w:cs="Arial"/>
          <w:b/>
          <w:bCs/>
          <w:sz w:val="8"/>
          <w:szCs w:val="8"/>
        </w:rPr>
      </w:pPr>
    </w:p>
    <w:p w14:paraId="28ED42A1" w14:textId="77777777" w:rsidR="003F1BCB" w:rsidRDefault="003F1BCB" w:rsidP="003F1BCB">
      <w:pPr>
        <w:rPr>
          <w:rFonts w:asciiTheme="minorHAnsi" w:eastAsia="Calibri" w:hAnsiTheme="minorHAnsi" w:cs="Arial"/>
          <w:color w:val="00000A"/>
          <w:sz w:val="16"/>
          <w:szCs w:val="16"/>
          <w:lang w:val="en-GB"/>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577383">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C3D5CB7" w14:textId="3C0B1F59" w:rsidR="00577383" w:rsidRPr="006F2C55" w:rsidRDefault="00AD2B33" w:rsidP="008176B2">
            <w:pPr>
              <w:rPr>
                <w:rFonts w:ascii="Century Gothic" w:hAnsi="Century Gothic" w:cs="Lucida Sans Unicode"/>
                <w:i/>
                <w:color w:val="FFFFFF" w:themeColor="background1"/>
                <w:sz w:val="20"/>
                <w:szCs w:val="20"/>
              </w:rPr>
            </w:pPr>
            <w:bookmarkStart w:id="1" w:name="IPS"/>
            <w:bookmarkEnd w:id="1"/>
            <w:r>
              <w:rPr>
                <w:rFonts w:ascii="Century Gothic" w:hAnsi="Century Gothic" w:cs="Lucida Sans Unicode"/>
                <w:i/>
                <w:color w:val="FFFFFF" w:themeColor="background1"/>
                <w:sz w:val="20"/>
                <w:szCs w:val="20"/>
              </w:rPr>
              <w:t>Investigating</w:t>
            </w:r>
            <w:r w:rsidR="008176B2">
              <w:rPr>
                <w:rFonts w:ascii="Century Gothic" w:hAnsi="Century Gothic" w:cs="Lucida Sans Unicode"/>
                <w:i/>
                <w:color w:val="FFFFFF" w:themeColor="background1"/>
                <w:sz w:val="20"/>
                <w:szCs w:val="20"/>
              </w:rPr>
              <w:t xml:space="preserve"> properties of shapes</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791A97F1" w14:textId="4833ECC4" w:rsidR="00577383" w:rsidRPr="006F2C55" w:rsidRDefault="00577383" w:rsidP="00D1381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316C0D39" w:rsidR="00577383" w:rsidRPr="008325F3" w:rsidRDefault="00C728FF" w:rsidP="00577383">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38"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3A933BF2" w:rsid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make links to similarity </w:t>
            </w:r>
            <w:r w:rsidR="0014046C">
              <w:rPr>
                <w:color w:val="000000"/>
                <w:sz w:val="16"/>
                <w:szCs w:val="16"/>
              </w:rPr>
              <w:t xml:space="preserve">(including trigonometric ratios) </w:t>
            </w:r>
            <w:r w:rsidRPr="00674AF5">
              <w:rPr>
                <w:color w:val="000000"/>
                <w:sz w:val="16"/>
                <w:szCs w:val="16"/>
              </w:rPr>
              <w:t>and scale factors</w:t>
            </w:r>
          </w:p>
          <w:p w14:paraId="6C149243" w14:textId="6C3C1657" w:rsidR="0014046C" w:rsidRPr="00674AF5" w:rsidRDefault="0014046C"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exact values of sinθ and cosθ for θ = 0°, 30°, 45°, 60° and 90°; know the exact value of tanθ for θ = 0°, 30°, 45° and 60°</w:t>
            </w:r>
          </w:p>
          <w:p w14:paraId="00C3CE2E" w14:textId="5D094A04" w:rsidR="00674AF5" w:rsidRP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know the trigonometric ratios, sinθ = opposite/hypotenuse, cosθ = adjacent/hypotenuse, tanθ = opposite/adjacent</w:t>
            </w:r>
          </w:p>
          <w:p w14:paraId="0139A19F" w14:textId="02E2318A" w:rsidR="00577383" w:rsidRPr="0014046C" w:rsidRDefault="00674AF5" w:rsidP="0014046C">
            <w:pPr>
              <w:pStyle w:val="ListParagraph"/>
              <w:numPr>
                <w:ilvl w:val="0"/>
                <w:numId w:val="65"/>
              </w:numPr>
              <w:spacing w:after="0" w:line="240" w:lineRule="auto"/>
              <w:ind w:left="227" w:hanging="227"/>
              <w:rPr>
                <w:color w:val="000000"/>
                <w:sz w:val="16"/>
                <w:szCs w:val="16"/>
              </w:rPr>
            </w:pPr>
            <w:r w:rsidRPr="00674AF5">
              <w:rPr>
                <w:color w:val="000000"/>
                <w:sz w:val="16"/>
                <w:szCs w:val="16"/>
              </w:rPr>
              <w:t>apply it to find angles and lengths in right-angled triangles in two dimensional figures</w:t>
            </w:r>
          </w:p>
        </w:tc>
      </w:tr>
      <w:tr w:rsidR="00577383" w:rsidRPr="00C125BF" w14:paraId="171A0462" w14:textId="77777777" w:rsidTr="00577383">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BD4435"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BD13BAB" w14:textId="77777777" w:rsidTr="00577383">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5C26F1B7" w14:textId="21BC2993" w:rsidR="00276CA8" w:rsidRPr="006F2C55" w:rsidRDefault="00276CA8"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D13CDF6" w14:textId="6AC92830" w:rsidR="00276CA8" w:rsidRPr="006F2C55" w:rsidRDefault="00276CA8" w:rsidP="00276CA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77383" w:rsidRPr="00C125BF" w14:paraId="6C6922D9" w14:textId="77777777" w:rsidTr="0057738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4EAFF25" w14:textId="6ED5970D" w:rsidR="007A693F" w:rsidRPr="000623D5" w:rsidRDefault="00414ACF"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similar triangles</w:t>
            </w:r>
          </w:p>
          <w:p w14:paraId="3B094CD7" w14:textId="77777777" w:rsidR="00577383"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trigonometry in right-angled triangles</w:t>
            </w:r>
          </w:p>
          <w:p w14:paraId="3218C83B" w14:textId="3C834F25" w:rsidR="008A1D32" w:rsidRDefault="008A1D32"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up and solve trigonometric equations</w:t>
            </w:r>
          </w:p>
          <w:p w14:paraId="07032C4E" w14:textId="77777777" w:rsidR="00C40B89"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to solve practical problems</w:t>
            </w:r>
          </w:p>
          <w:p w14:paraId="41298BE9" w14:textId="77777777" w:rsidR="00EE2760" w:rsidRDefault="00EE2760" w:rsidP="00EE2760">
            <w:pPr>
              <w:rPr>
                <w:rFonts w:asciiTheme="minorHAnsi" w:hAnsiTheme="minorHAnsi" w:cs="Lucida Sans Unicode"/>
                <w:color w:val="000000" w:themeColor="text1"/>
                <w:sz w:val="16"/>
                <w:szCs w:val="16"/>
              </w:rPr>
            </w:pPr>
          </w:p>
          <w:p w14:paraId="71E94A60" w14:textId="77777777" w:rsidR="00EE2760" w:rsidRDefault="00EE2760" w:rsidP="00EE2760">
            <w:pPr>
              <w:rPr>
                <w:rFonts w:asciiTheme="minorHAnsi" w:hAnsiTheme="minorHAnsi" w:cs="Lucida Sans Unicode"/>
                <w:color w:val="000000" w:themeColor="text1"/>
                <w:sz w:val="16"/>
                <w:szCs w:val="16"/>
              </w:rPr>
            </w:pPr>
          </w:p>
          <w:p w14:paraId="1DD731D3" w14:textId="77777777" w:rsidR="00EE2760" w:rsidRPr="007C6AED" w:rsidRDefault="00EE2760" w:rsidP="00EE2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Maths: </w:t>
            </w:r>
            <w:r>
              <w:rPr>
                <w:rFonts w:asciiTheme="minorHAnsi" w:hAnsiTheme="minorHAnsi" w:cs="Lucida Sans Unicode"/>
                <w:b/>
                <w:color w:val="000000" w:themeColor="text1"/>
                <w:sz w:val="16"/>
                <w:szCs w:val="16"/>
              </w:rPr>
              <w:t>GCSE Higher Shape</w:t>
            </w:r>
          </w:p>
          <w:p w14:paraId="639F2352" w14:textId="77777777" w:rsidR="00EE2760" w:rsidRDefault="00EE2760" w:rsidP="00EE2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#5, #6, #7, #8, #9</w:t>
            </w:r>
          </w:p>
          <w:p w14:paraId="3F3783A9" w14:textId="4005862E" w:rsidR="00EE2760" w:rsidRPr="00EE2760" w:rsidRDefault="00EE2760"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FC2B46C" w14:textId="74765F23" w:rsidR="007A693F" w:rsidRDefault="008976E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that the ratio of corresponding sides in similar triangles is constant</w:t>
            </w:r>
          </w:p>
          <w:p w14:paraId="3A8BF3DD" w14:textId="003B1BA2" w:rsidR="00D22003" w:rsidRPr="00E9594C" w:rsidRDefault="00D22003"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trigonometric ratio that can be used in a given situation</w:t>
            </w:r>
          </w:p>
          <w:p w14:paraId="0BCD0B00" w14:textId="77777777" w:rsidR="009E6D19" w:rsidRDefault="008976EA"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sine, cosine and tangent are functions of an angle</w:t>
            </w:r>
          </w:p>
          <w:p w14:paraId="680871AE" w14:textId="542BB732" w:rsidR="009E6D19" w:rsidRPr="009E6D19" w:rsidRDefault="009E6D19"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rFonts w:asciiTheme="minorHAnsi" w:hAnsiTheme="minorHAnsi" w:cs="Lucida Sans Unicode"/>
                <w:color w:val="000000" w:themeColor="text1"/>
                <w:sz w:val="16"/>
                <w:szCs w:val="16"/>
              </w:rPr>
              <w:t xml:space="preserve">Establish the exact values of </w:t>
            </w:r>
            <w:r w:rsidRPr="009E6D19">
              <w:rPr>
                <w:color w:val="000000"/>
                <w:sz w:val="16"/>
                <w:szCs w:val="16"/>
              </w:rPr>
              <w:t>sinθ and cosθ for θ = 0°, 30°, 45°, 60° and 90°</w:t>
            </w:r>
          </w:p>
          <w:p w14:paraId="29C9B699" w14:textId="26FE09A3" w:rsidR="009E6D19" w:rsidRDefault="009E6D19" w:rsidP="009E6D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color w:val="000000"/>
                <w:sz w:val="16"/>
                <w:szCs w:val="16"/>
              </w:rPr>
              <w:t>Establish the exact value of tanθ for θ = 0°, 30°, 45° and 60°</w:t>
            </w:r>
          </w:p>
          <w:p w14:paraId="60070D5D" w14:textId="77777777" w:rsidR="008976EA" w:rsidRDefault="008976E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find the sine, cosine and tangent of an angle</w:t>
            </w:r>
          </w:p>
          <w:p w14:paraId="260053FB" w14:textId="06D8405F" w:rsidR="008976EA" w:rsidRDefault="008976EA" w:rsidP="008976E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sidRPr="00674AF5">
              <w:rPr>
                <w:color w:val="000000"/>
                <w:sz w:val="16"/>
                <w:szCs w:val="16"/>
              </w:rPr>
              <w:t xml:space="preserve"> the trigo</w:t>
            </w:r>
            <w:r>
              <w:rPr>
                <w:color w:val="000000"/>
                <w:sz w:val="16"/>
                <w:szCs w:val="16"/>
              </w:rPr>
              <w:t>nometric ratios, sinθ = opp/hyp, cosθ = adj/hyp, tanθ = opp/adj</w:t>
            </w:r>
          </w:p>
          <w:p w14:paraId="312A2952" w14:textId="057CF180" w:rsidR="008976EA" w:rsidRPr="008A1D32" w:rsidRDefault="008976EA" w:rsidP="008976E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in a right-angled triangle</w:t>
            </w:r>
          </w:p>
          <w:p w14:paraId="5CE4ECFE" w14:textId="36B15570" w:rsidR="008A1D32" w:rsidRPr="008A1D32" w:rsidRDefault="008A1D32" w:rsidP="008A1D32">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when the unknown is in the denominator of a fraction</w:t>
            </w:r>
          </w:p>
          <w:p w14:paraId="7D750591" w14:textId="77777777" w:rsidR="009E6D19" w:rsidRPr="009E6D19" w:rsidRDefault="008976EA"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angle in a right-angled triangle</w:t>
            </w:r>
          </w:p>
          <w:p w14:paraId="198ED066" w14:textId="77777777" w:rsidR="009E6D19" w:rsidRPr="009E6D19" w:rsidRDefault="009E6D19"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bearings</w:t>
            </w:r>
          </w:p>
          <w:p w14:paraId="63C3DFAF" w14:textId="2BA7C2F7" w:rsidR="009E6D19" w:rsidRPr="009E6D19" w:rsidRDefault="009E6D19" w:rsidP="009E6D19">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an angle of depression or an angle of elevation</w:t>
            </w:r>
          </w:p>
        </w:tc>
      </w:tr>
      <w:tr w:rsidR="00577383" w:rsidRPr="00C125BF" w14:paraId="28AFE87E" w14:textId="77777777" w:rsidTr="00577383">
        <w:trPr>
          <w:cantSplit/>
          <w:trHeight w:val="36"/>
        </w:trPr>
        <w:tc>
          <w:tcPr>
            <w:tcW w:w="5178" w:type="dxa"/>
            <w:shd w:val="clear" w:color="auto" w:fill="800040"/>
            <w:noWrap/>
            <w:tcMar>
              <w:top w:w="28" w:type="dxa"/>
              <w:left w:w="57" w:type="dxa"/>
              <w:bottom w:w="28" w:type="dxa"/>
              <w:right w:w="57" w:type="dxa"/>
            </w:tcMar>
          </w:tcPr>
          <w:p w14:paraId="186ADCB7" w14:textId="16DDA423" w:rsidR="00577383" w:rsidRPr="006F2C55" w:rsidRDefault="00577383" w:rsidP="0057738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6A211F3" w14:textId="77777777" w:rsidR="00577383" w:rsidRPr="006F2C55" w:rsidRDefault="00577383" w:rsidP="0057738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2977D55"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77383" w:rsidRPr="00C125BF" w14:paraId="405C8724" w14:textId="77777777" w:rsidTr="0057738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76EF9A" w14:textId="11855E42" w:rsidR="007A693F" w:rsidRPr="00DC156A" w:rsidRDefault="00C92DF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work with similar shapes</w:t>
            </w:r>
          </w:p>
          <w:p w14:paraId="7AFE86C6" w14:textId="447DB50F" w:rsidR="00577383" w:rsidRDefault="00C92DF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the unknown in the denominator of a fraction</w:t>
            </w:r>
          </w:p>
          <w:p w14:paraId="7F698465" w14:textId="77777777" w:rsidR="00C92DFA" w:rsidRDefault="00D41C9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Pythagoras’ theorem</w:t>
            </w:r>
          </w:p>
          <w:p w14:paraId="178C218A" w14:textId="387902BF" w:rsidR="008976EA" w:rsidRPr="008976EA" w:rsidRDefault="008976EA" w:rsidP="008976EA">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8E435A4" w14:textId="77777777" w:rsidR="004502D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2E848B50" w14:textId="77777777" w:rsidR="00577383"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p>
          <w:p w14:paraId="407E0875" w14:textId="4D2ED678"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Adjacent</w:t>
            </w:r>
          </w:p>
          <w:p w14:paraId="1F271CA9" w14:textId="459B3EDA"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18E6856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00509082"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2DC47F74" w14:textId="31B31D7F"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366915C3"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p>
          <w:p w14:paraId="30012D2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Cosine</w:t>
            </w:r>
          </w:p>
          <w:p w14:paraId="6E972A9D" w14:textId="384AB648" w:rsidR="00C92DFA"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2F17D179" w14:textId="3FB8B7B2" w:rsidR="00A02BF6" w:rsidRDefault="00A02BF6"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FC70350" w14:textId="77777777" w:rsidR="004502DF" w:rsidRDefault="004502DF" w:rsidP="00577383">
            <w:pPr>
              <w:rPr>
                <w:rFonts w:asciiTheme="minorHAnsi" w:hAnsiTheme="minorHAnsi" w:cs="Lucida Sans Unicode"/>
                <w:color w:val="000000" w:themeColor="text1"/>
                <w:sz w:val="16"/>
                <w:szCs w:val="16"/>
              </w:rPr>
            </w:pPr>
          </w:p>
          <w:p w14:paraId="2DE14797" w14:textId="77777777" w:rsidR="00577383" w:rsidRPr="00DD66AE" w:rsidRDefault="00577383" w:rsidP="00577383">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ADE81BD" w14:textId="42B1A9BC" w:rsidR="00577383"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674AF5">
              <w:rPr>
                <w:color w:val="000000"/>
                <w:sz w:val="16"/>
                <w:szCs w:val="16"/>
              </w:rPr>
              <w:t>θ</w:t>
            </w:r>
            <w:r>
              <w:rPr>
                <w:rFonts w:asciiTheme="minorHAnsi" w:hAnsiTheme="minorHAnsi" w:cs="Lucida Sans Unicode"/>
                <w:color w:val="000000" w:themeColor="text1"/>
                <w:sz w:val="16"/>
                <w:szCs w:val="16"/>
              </w:rPr>
              <w:t xml:space="preserve"> stands for the ‘sine of </w:t>
            </w:r>
            <w:r w:rsidRPr="00674AF5">
              <w:rPr>
                <w:color w:val="000000"/>
                <w:sz w:val="16"/>
                <w:szCs w:val="16"/>
              </w:rPr>
              <w:t>θ</w:t>
            </w:r>
            <w:r>
              <w:rPr>
                <w:color w:val="000000"/>
                <w:sz w:val="16"/>
                <w:szCs w:val="16"/>
              </w:rPr>
              <w:t>’</w:t>
            </w:r>
          </w:p>
          <w:p w14:paraId="0BFC8922" w14:textId="176A9307" w:rsidR="004502DF" w:rsidRPr="0059553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00C92DFA" w:rsidRPr="00C92DFA">
              <w:rPr>
                <w:rFonts w:asciiTheme="minorHAnsi" w:hAnsiTheme="minorHAnsi"/>
                <w:color w:val="000000"/>
                <w:sz w:val="16"/>
                <w:szCs w:val="16"/>
              </w:rPr>
              <w:t xml:space="preserve"> is the inverse sine function, and not 1÷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2258A61" w14:textId="7A99E219" w:rsidR="00577383" w:rsidRDefault="00DD0457"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all students </w:t>
            </w:r>
            <w:r w:rsidR="007E7EFB">
              <w:rPr>
                <w:rFonts w:asciiTheme="minorHAnsi" w:hAnsiTheme="minorHAnsi" w:cs="Lucida Sans Unicode"/>
                <w:color w:val="000000" w:themeColor="text1"/>
                <w:sz w:val="16"/>
                <w:szCs w:val="16"/>
              </w:rPr>
              <w:t>are aware of the importance of their scientific calculator being in degrees mode</w:t>
            </w:r>
            <w:r w:rsidR="00394B5D">
              <w:rPr>
                <w:rFonts w:asciiTheme="minorHAnsi" w:hAnsiTheme="minorHAnsi" w:cs="Lucida Sans Unicode"/>
                <w:color w:val="000000" w:themeColor="text1"/>
                <w:sz w:val="16"/>
                <w:szCs w:val="16"/>
              </w:rPr>
              <w:t>.</w:t>
            </w:r>
          </w:p>
          <w:p w14:paraId="69699D07" w14:textId="13B9F558" w:rsidR="00D914D8" w:rsidRDefault="00D914D8"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9C6A8F7" w14:textId="2EBD8639" w:rsidR="008976EA" w:rsidRDefault="008976EA"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of trigonometry should focus only on right-angled triangles in two dimensions.  The sine rule, cosine rule, and applications in three dimensions are covered in Stage 11.</w:t>
            </w:r>
          </w:p>
          <w:p w14:paraId="44E927DB" w14:textId="3FAAD3A0" w:rsidR="00AC268E" w:rsidRPr="00656A1D" w:rsidRDefault="00AC268E"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inverse functions are explored in Stage 11.</w:t>
            </w:r>
          </w:p>
          <w:p w14:paraId="695CDE5F" w14:textId="6983327D" w:rsidR="00287660" w:rsidRDefault="00287660"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39" w:history="1">
              <w:r w:rsidRPr="00287660">
                <w:rPr>
                  <w:rStyle w:val="Hyperlink"/>
                  <w:rFonts w:asciiTheme="minorHAnsi" w:hAnsiTheme="minorHAnsi" w:cs="Lucida Sans Unicode"/>
                  <w:sz w:val="16"/>
                  <w:szCs w:val="16"/>
                </w:rPr>
                <w:t>History of Trigonometry</w:t>
              </w:r>
            </w:hyperlink>
          </w:p>
          <w:p w14:paraId="11E0EBF9" w14:textId="7CC96A92" w:rsidR="00287660" w:rsidRPr="00287660" w:rsidRDefault="00577383" w:rsidP="0057738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560A6F4E" w14:textId="77777777" w:rsidR="00287660" w:rsidRDefault="00287660" w:rsidP="00577383">
            <w:pPr>
              <w:rPr>
                <w:rFonts w:asciiTheme="minorHAnsi" w:hAnsiTheme="minorHAnsi" w:cs="Lucida Sans Unicode"/>
                <w:b/>
                <w:color w:val="000000" w:themeColor="text1"/>
                <w:sz w:val="16"/>
                <w:szCs w:val="16"/>
              </w:rPr>
            </w:pPr>
          </w:p>
          <w:p w14:paraId="18BC7E0C" w14:textId="77777777" w:rsidR="00577383" w:rsidRDefault="00577383" w:rsidP="0057738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3E953D" w14:textId="57E89648" w:rsidR="007E7EFB" w:rsidRDefault="00DD0457" w:rsidP="007A69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students explore sets of similar </w:t>
            </w:r>
            <w:r w:rsidRPr="00085811">
              <w:rPr>
                <w:rFonts w:asciiTheme="minorHAnsi" w:hAnsiTheme="minorHAnsi" w:cs="Lucida Sans Unicode"/>
                <w:i/>
                <w:color w:val="000000" w:themeColor="text1"/>
                <w:sz w:val="16"/>
                <w:szCs w:val="16"/>
              </w:rPr>
              <w:t xml:space="preserve">triangles </w:t>
            </w:r>
            <w:r w:rsidR="007E7EFB" w:rsidRPr="00085811">
              <w:rPr>
                <w:rFonts w:asciiTheme="minorHAnsi" w:hAnsiTheme="minorHAnsi" w:cs="Lucida Sans Unicode"/>
                <w:i/>
                <w:color w:val="000000" w:themeColor="text1"/>
                <w:sz w:val="16"/>
                <w:szCs w:val="16"/>
              </w:rPr>
              <w:t>with angles of (at least) 30</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45</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xml:space="preserve"> and 60</w:t>
            </w:r>
            <w:r w:rsidR="007E7EFB" w:rsidRPr="00085811">
              <w:rPr>
                <w:rFonts w:asciiTheme="minorHAnsi" w:hAnsiTheme="minorHAnsi"/>
                <w:i/>
                <w:color w:val="000000"/>
                <w:sz w:val="16"/>
                <w:szCs w:val="16"/>
              </w:rPr>
              <w:t>°</w:t>
            </w:r>
            <w:r w:rsidR="00085811" w:rsidRPr="00085811">
              <w:rPr>
                <w:rFonts w:asciiTheme="minorHAnsi" w:hAnsiTheme="minorHAnsi"/>
                <w:i/>
                <w:color w:val="000000"/>
                <w:sz w:val="16"/>
                <w:szCs w:val="16"/>
              </w:rPr>
              <w:t xml:space="preserve"> as an introduction to the three trigonometric ratios</w:t>
            </w:r>
          </w:p>
          <w:p w14:paraId="75726368" w14:textId="178588FA" w:rsidR="00577383" w:rsidRPr="00D66180" w:rsidRDefault="00577383" w:rsidP="00577383">
            <w:pPr>
              <w:rPr>
                <w:rFonts w:asciiTheme="minorHAnsi" w:hAnsiTheme="minorHAnsi" w:cs="Lucida Sans Unicode"/>
                <w:b/>
                <w:color w:val="000000" w:themeColor="text1"/>
                <w:sz w:val="16"/>
                <w:szCs w:val="16"/>
              </w:rPr>
            </w:pPr>
            <w:r w:rsidRPr="004F0D62">
              <w:rPr>
                <w:rFonts w:asciiTheme="minorHAnsi" w:hAnsiTheme="minorHAnsi" w:cs="Lucida Sans Unicode"/>
                <w:i/>
                <w:color w:val="000000" w:themeColor="text1"/>
                <w:sz w:val="16"/>
                <w:szCs w:val="16"/>
              </w:rPr>
              <w:t xml:space="preserve">The </w:t>
            </w:r>
            <w:r w:rsidR="00DD0457">
              <w:rPr>
                <w:rFonts w:asciiTheme="minorHAnsi" w:hAnsiTheme="minorHAnsi" w:cs="Lucida Sans Unicode"/>
                <w:i/>
                <w:color w:val="000000" w:themeColor="text1"/>
                <w:sz w:val="16"/>
                <w:szCs w:val="16"/>
              </w:rPr>
              <w:t>mnemonic ‘Some Of Harry’s Cats Are Heavier Than Other Animals’ is used to help students remember the trigonometric ratios</w:t>
            </w:r>
          </w:p>
        </w:tc>
      </w:tr>
      <w:tr w:rsidR="00577383" w:rsidRPr="00C125BF" w14:paraId="24677DDB" w14:textId="77777777" w:rsidTr="00577383">
        <w:trPr>
          <w:cantSplit/>
          <w:trHeight w:val="123"/>
        </w:trPr>
        <w:tc>
          <w:tcPr>
            <w:tcW w:w="5178" w:type="dxa"/>
            <w:shd w:val="clear" w:color="auto" w:fill="800040"/>
            <w:tcMar>
              <w:top w:w="28" w:type="dxa"/>
              <w:left w:w="57" w:type="dxa"/>
              <w:bottom w:w="28" w:type="dxa"/>
              <w:right w:w="57" w:type="dxa"/>
            </w:tcMar>
          </w:tcPr>
          <w:p w14:paraId="38B93B62" w14:textId="2ACBD6F4" w:rsidR="00577383" w:rsidRPr="006F2C55" w:rsidRDefault="00577383" w:rsidP="0057738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3527E722"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6DAD699"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77383" w:rsidRPr="00C125BF" w14:paraId="35809019" w14:textId="77777777" w:rsidTr="00577383">
        <w:trPr>
          <w:cantSplit/>
          <w:trHeight w:val="872"/>
        </w:trPr>
        <w:tc>
          <w:tcPr>
            <w:tcW w:w="5178" w:type="dxa"/>
            <w:shd w:val="clear" w:color="auto" w:fill="auto"/>
            <w:tcMar>
              <w:top w:w="28" w:type="dxa"/>
              <w:left w:w="57" w:type="dxa"/>
              <w:bottom w:w="28" w:type="dxa"/>
              <w:right w:w="57" w:type="dxa"/>
            </w:tcMar>
          </w:tcPr>
          <w:p w14:paraId="3153FEF8" w14:textId="31F09182" w:rsidR="007A693F"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angle and its exact sine (cosine / tangent).  And another …</w:t>
            </w:r>
          </w:p>
          <w:p w14:paraId="48B0EFAB" w14:textId="77777777"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function </w:t>
            </w:r>
          </w:p>
          <w:p w14:paraId="2757923B" w14:textId="7F810D53" w:rsidR="00577383" w:rsidRPr="00BF7FAA" w:rsidRDefault="00767F42" w:rsidP="00BF7F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exploring sets of similar triangles and working out ratios in corresponding cases) why do you think that the results are all similar, but not the same?  Could we do anything differently to </w:t>
            </w:r>
            <w:r w:rsidR="00DB295A">
              <w:rPr>
                <w:rFonts w:asciiTheme="minorHAnsi" w:hAnsiTheme="minorHAnsi" w:cs="Lucida Sans Unicode"/>
                <w:color w:val="000000" w:themeColor="text1"/>
                <w:sz w:val="16"/>
                <w:szCs w:val="16"/>
              </w:rPr>
              <w:t>get results that are closer?  How could we make a final conclusion for eac</w:t>
            </w:r>
            <w:r w:rsidR="00BF7FAA">
              <w:rPr>
                <w:rFonts w:asciiTheme="minorHAnsi" w:hAnsiTheme="minorHAnsi" w:cs="Lucida Sans Unicode"/>
                <w:color w:val="000000" w:themeColor="text1"/>
                <w:sz w:val="16"/>
                <w:szCs w:val="16"/>
              </w:rPr>
              <w:t>h ratio?</w:t>
            </w:r>
          </w:p>
        </w:tc>
        <w:tc>
          <w:tcPr>
            <w:tcW w:w="5179" w:type="dxa"/>
            <w:gridSpan w:val="3"/>
            <w:shd w:val="clear" w:color="auto" w:fill="auto"/>
            <w:tcMar>
              <w:top w:w="28" w:type="dxa"/>
              <w:left w:w="57" w:type="dxa"/>
              <w:bottom w:w="28" w:type="dxa"/>
              <w:right w:w="57" w:type="dxa"/>
            </w:tcMar>
          </w:tcPr>
          <w:p w14:paraId="09260522" w14:textId="6805470A" w:rsidR="00695267" w:rsidRDefault="00695267" w:rsidP="007A69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1" w:history="1">
              <w:r w:rsidR="00D526ED" w:rsidRPr="003235A4">
                <w:rPr>
                  <w:rStyle w:val="Hyperlink"/>
                  <w:rFonts w:asciiTheme="minorHAnsi" w:hAnsiTheme="minorHAnsi" w:cs="Lucida Sans Unicode"/>
                  <w:sz w:val="16"/>
                  <w:szCs w:val="16"/>
                </w:rPr>
                <w:t>From set squares to trigonometry</w:t>
              </w:r>
            </w:hyperlink>
          </w:p>
          <w:p w14:paraId="16896A16" w14:textId="5266719E" w:rsidR="00577383" w:rsidRPr="002700D6" w:rsidRDefault="00577383" w:rsidP="007A693F">
            <w:pPr>
              <w:rPr>
                <w:rFonts w:asciiTheme="minorHAnsi" w:hAnsiTheme="minorHAnsi" w:cs="Lucida Sans Unicode"/>
                <w:color w:val="000000" w:themeColor="text1"/>
                <w:sz w:val="16"/>
                <w:szCs w:val="16"/>
              </w:rPr>
            </w:pPr>
            <w:r>
              <w:rPr>
                <w:rStyle w:val="Hyperlink"/>
                <w:rFonts w:asciiTheme="minorHAnsi" w:hAnsiTheme="minorHAnsi" w:cs="Lucida Sans Unicode"/>
                <w:color w:val="auto"/>
                <w:sz w:val="16"/>
                <w:szCs w:val="16"/>
                <w:u w:val="none"/>
              </w:rPr>
              <w:t xml:space="preserve">KM: </w:t>
            </w:r>
            <w:hyperlink r:id="rId42" w:history="1">
              <w:r w:rsidR="0040029C" w:rsidRPr="0040029C">
                <w:rPr>
                  <w:rStyle w:val="Hyperlink"/>
                  <w:rFonts w:asciiTheme="minorHAnsi" w:hAnsiTheme="minorHAnsi" w:cs="Lucida Sans Unicode"/>
                  <w:sz w:val="16"/>
                  <w:szCs w:val="16"/>
                </w:rPr>
                <w:t>Trigonometry flowchart</w:t>
              </w:r>
            </w:hyperlink>
          </w:p>
          <w:p w14:paraId="2C6BFA03" w14:textId="1FCBCAC6" w:rsidR="00A02BF6" w:rsidRDefault="00A02BF6" w:rsidP="007A693F">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244061" w:themeColor="accent1" w:themeShade="80"/>
                <w:sz w:val="16"/>
                <w:szCs w:val="16"/>
                <w:u w:val="none"/>
              </w:rPr>
              <w:t xml:space="preserve">NRICH: </w:t>
            </w:r>
            <w:hyperlink r:id="rId43" w:history="1">
              <w:r w:rsidRPr="00A02BF6">
                <w:rPr>
                  <w:rStyle w:val="Hyperlink"/>
                  <w:rFonts w:asciiTheme="minorHAnsi" w:hAnsiTheme="minorHAnsi" w:cs="Lucida Sans Unicode"/>
                  <w:sz w:val="16"/>
                  <w:szCs w:val="16"/>
                </w:rPr>
                <w:t>Trigonometric protractor</w:t>
              </w:r>
            </w:hyperlink>
          </w:p>
          <w:p w14:paraId="560EEB61" w14:textId="1568DA35" w:rsidR="003F0CCD" w:rsidRPr="003F0CCD" w:rsidRDefault="00577383" w:rsidP="007A693F">
            <w:pPr>
              <w:rPr>
                <w:rStyle w:val="Hyperlink"/>
                <w:rFonts w:asciiTheme="minorHAnsi" w:hAnsiTheme="minorHAnsi" w:cs="Lucida Sans Unicode"/>
                <w:sz w:val="16"/>
                <w:szCs w:val="16"/>
              </w:rPr>
            </w:pPr>
            <w:r w:rsidRPr="00740BD9">
              <w:rPr>
                <w:rStyle w:val="Hyperlink"/>
                <w:rFonts w:asciiTheme="minorHAnsi" w:hAnsiTheme="minorHAnsi" w:cs="Lucida Sans Unicode"/>
                <w:color w:val="244061" w:themeColor="accent1" w:themeShade="80"/>
                <w:sz w:val="16"/>
                <w:szCs w:val="16"/>
                <w:u w:val="none"/>
              </w:rPr>
              <w:t xml:space="preserve">NRICH: </w:t>
            </w:r>
            <w:hyperlink r:id="rId44" w:history="1">
              <w:r w:rsidR="00BF7FAA" w:rsidRPr="00BF7FAA">
                <w:rPr>
                  <w:rStyle w:val="Hyperlink"/>
                  <w:rFonts w:asciiTheme="minorHAnsi" w:hAnsiTheme="minorHAnsi" w:cs="Lucida Sans Unicode"/>
                  <w:sz w:val="16"/>
                  <w:szCs w:val="16"/>
                </w:rPr>
                <w:t>Sine and cosine</w:t>
              </w:r>
            </w:hyperlink>
          </w:p>
          <w:p w14:paraId="7EB12AAA" w14:textId="44EBC98C" w:rsidR="00577383" w:rsidRDefault="003F0CCD" w:rsidP="0057738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45" w:history="1">
              <w:r w:rsidRPr="003F0CCD">
                <w:rPr>
                  <w:rStyle w:val="Hyperlink"/>
                  <w:rFonts w:asciiTheme="minorHAnsi" w:hAnsiTheme="minorHAnsi" w:cs="Lucida Sans Unicode"/>
                  <w:sz w:val="16"/>
                  <w:szCs w:val="16"/>
                </w:rPr>
                <w:t>Greenhouse</w:t>
              </w:r>
            </w:hyperlink>
          </w:p>
          <w:p w14:paraId="7287E14B" w14:textId="77777777" w:rsidR="003F0CCD" w:rsidRDefault="003F0CCD" w:rsidP="00577383">
            <w:pPr>
              <w:rPr>
                <w:rStyle w:val="Hyperlink"/>
                <w:rFonts w:asciiTheme="minorHAnsi" w:hAnsiTheme="minorHAnsi" w:cs="Lucida Sans Unicode"/>
                <w:color w:val="auto"/>
                <w:sz w:val="16"/>
                <w:szCs w:val="16"/>
                <w:u w:val="none"/>
              </w:rPr>
            </w:pPr>
          </w:p>
          <w:p w14:paraId="6DBEB7D6" w14:textId="77777777" w:rsidR="00577383" w:rsidRDefault="00577383" w:rsidP="0057738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9E92B2"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6" w:history="1">
              <w:r w:rsidRPr="00450172">
                <w:rPr>
                  <w:rStyle w:val="Hyperlink"/>
                  <w:rFonts w:asciiTheme="minorHAnsi" w:hAnsiTheme="minorHAnsi" w:cs="Lucida Sans Unicode"/>
                  <w:sz w:val="16"/>
                  <w:szCs w:val="16"/>
                </w:rPr>
                <w:t>Sample Questions Both Tiers</w:t>
              </w:r>
            </w:hyperlink>
          </w:p>
          <w:p w14:paraId="153872F3" w14:textId="47AE0472" w:rsidR="000F4F19" w:rsidRPr="00450172" w:rsidRDefault="000F4F19" w:rsidP="00577383">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47" w:history="1">
              <w:r w:rsidRPr="00450172">
                <w:rPr>
                  <w:rStyle w:val="Hyperlink"/>
                  <w:rFonts w:asciiTheme="minorHAnsi" w:hAnsiTheme="minorHAnsi" w:cs="Lucida Sans Unicode"/>
                  <w:sz w:val="16"/>
                  <w:szCs w:val="16"/>
                </w:rPr>
                <w:t>Sample Questions Higher Tiers</w:t>
              </w:r>
            </w:hyperlink>
          </w:p>
          <w:p w14:paraId="489F8527" w14:textId="41795728" w:rsidR="00577383" w:rsidRPr="000623D5" w:rsidRDefault="00D56E3D" w:rsidP="00577383">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48" w:history="1">
              <w:r w:rsidR="002F0C35" w:rsidRPr="005D1ADA">
                <w:rPr>
                  <w:rStyle w:val="Hyperlink"/>
                  <w:rFonts w:asciiTheme="minorHAnsi" w:hAnsiTheme="minorHAnsi" w:cs="Lucida Sans Unicode"/>
                  <w:sz w:val="16"/>
                  <w:szCs w:val="16"/>
                </w:rPr>
                <w:t>10M10 BAM Task</w:t>
              </w:r>
            </w:hyperlink>
          </w:p>
        </w:tc>
        <w:tc>
          <w:tcPr>
            <w:tcW w:w="5179" w:type="dxa"/>
            <w:gridSpan w:val="2"/>
            <w:shd w:val="clear" w:color="auto" w:fill="auto"/>
            <w:tcMar>
              <w:top w:w="28" w:type="dxa"/>
              <w:left w:w="57" w:type="dxa"/>
              <w:bottom w:w="28" w:type="dxa"/>
              <w:right w:w="57" w:type="dxa"/>
            </w:tcMar>
          </w:tcPr>
          <w:p w14:paraId="364D8026" w14:textId="088AB0E6"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not appreciate the fact that adjacent and opposite labels are not fixed, and are only relevant to a particular acute angle.  In situations where both angles are given this can cause difficulties.</w:t>
            </w:r>
          </w:p>
          <w:p w14:paraId="2AC3FF1D" w14:textId="7D3D5E09" w:rsidR="007A693F" w:rsidRPr="005A532A" w:rsidRDefault="00577383"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w:t>
            </w:r>
            <w:r w:rsidR="00D42682">
              <w:rPr>
                <w:rFonts w:asciiTheme="minorHAnsi" w:hAnsiTheme="minorHAnsi" w:cs="Lucida Sans Unicode"/>
                <w:color w:val="auto"/>
                <w:sz w:val="16"/>
                <w:szCs w:val="16"/>
              </w:rPr>
              <w:t xml:space="preserve">students may not balance an equation such as sin35 = 4/x correctly, believing that </w:t>
            </w:r>
            <w:r w:rsidR="00394B5D">
              <w:rPr>
                <w:rFonts w:asciiTheme="minorHAnsi" w:hAnsiTheme="minorHAnsi" w:cs="Lucida Sans Unicode"/>
                <w:color w:val="auto"/>
                <w:sz w:val="16"/>
                <w:szCs w:val="16"/>
              </w:rPr>
              <w:t>the next step is (sin35)/4 = x</w:t>
            </w:r>
          </w:p>
          <w:p w14:paraId="0562C88A" w14:textId="39B3FC59" w:rsidR="00577383" w:rsidRPr="00D41C9A" w:rsidRDefault="00394B5D"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w:t>
            </w:r>
            <w:r w:rsidR="00D41C9A">
              <w:rPr>
                <w:rFonts w:asciiTheme="minorHAnsi" w:hAnsiTheme="minorHAnsi" w:cs="Lucida Sans Unicode"/>
                <w:color w:val="auto"/>
                <w:sz w:val="16"/>
                <w:szCs w:val="16"/>
              </w:rPr>
              <w:t>a</w:t>
            </w:r>
            <w:r>
              <w:rPr>
                <w:rFonts w:asciiTheme="minorHAnsi" w:hAnsiTheme="minorHAnsi" w:cs="Lucida Sans Unicode"/>
                <w:color w:val="auto"/>
                <w:sz w:val="16"/>
                <w:szCs w:val="16"/>
              </w:rPr>
              <w:t xml:space="preserve">y think that </w:t>
            </w: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sin</w:t>
            </w:r>
            <w:r w:rsidRPr="00674AF5">
              <w:rPr>
                <w:color w:val="000000"/>
                <w:sz w:val="16"/>
                <w:szCs w:val="16"/>
              </w:rPr>
              <w:t>θ</w:t>
            </w:r>
          </w:p>
          <w:p w14:paraId="0223E122" w14:textId="01408277" w:rsidR="00D41C9A" w:rsidRPr="005A532A" w:rsidRDefault="00D50361"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s</w:t>
            </w:r>
            <w:r>
              <w:rPr>
                <w:rFonts w:asciiTheme="minorHAnsi" w:hAnsiTheme="minorHAnsi"/>
                <w:color w:val="000000"/>
                <w:sz w:val="16"/>
                <w:szCs w:val="16"/>
              </w:rPr>
              <w:t>in</w:t>
            </w:r>
            <w:r w:rsidRPr="00674AF5">
              <w:rPr>
                <w:color w:val="000000"/>
                <w:sz w:val="16"/>
                <w:szCs w:val="16"/>
              </w:rPr>
              <w:t>θ</w:t>
            </w:r>
            <w:r>
              <w:rPr>
                <w:color w:val="000000"/>
                <w:sz w:val="16"/>
                <w:szCs w:val="16"/>
              </w:rPr>
              <w:t xml:space="preserve"> means s</w:t>
            </w:r>
            <w:r>
              <w:rPr>
                <w:rFonts w:asciiTheme="minorHAnsi" w:hAnsiTheme="minorHAnsi"/>
                <w:color w:val="000000"/>
                <w:sz w:val="16"/>
                <w:szCs w:val="16"/>
              </w:rPr>
              <w:t xml:space="preserve">in × </w:t>
            </w:r>
            <w:r w:rsidRPr="00674AF5">
              <w:rPr>
                <w:color w:val="000000"/>
                <w:sz w:val="16"/>
                <w:szCs w:val="16"/>
              </w:rPr>
              <w:t>θ</w:t>
            </w:r>
          </w:p>
        </w:tc>
      </w:tr>
    </w:tbl>
    <w:p w14:paraId="2024D226" w14:textId="45631078" w:rsidR="00577383" w:rsidRDefault="00577383"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965CB9" w:rsidRPr="00C125BF" w14:paraId="7D4E3881"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2" w:name="CALC"/>
            <w:r>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800040"/>
            <w:tcMar>
              <w:top w:w="28" w:type="dxa"/>
              <w:left w:w="57" w:type="dxa"/>
              <w:bottom w:w="28" w:type="dxa"/>
              <w:right w:w="57" w:type="dxa"/>
            </w:tcMar>
            <w:vAlign w:val="bottom"/>
          </w:tcPr>
          <w:p w14:paraId="4AF392A9" w14:textId="549C8E41" w:rsidR="00BF4EBE" w:rsidRPr="006F2C55" w:rsidRDefault="00BC3B6A" w:rsidP="00965CB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F4EBE"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72636316"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636DE9B4" w:rsidR="004B224C" w:rsidRPr="008325F3" w:rsidRDefault="00C728FF" w:rsidP="00C125BF">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9"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1DA0F24" w14:textId="77777777"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estimate powers and roots of any given positive number</w:t>
            </w:r>
          </w:p>
          <w:p w14:paraId="4071FADC" w14:textId="0DAAE92E"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calculate with roots, and with</w:t>
            </w:r>
            <w:r w:rsidR="00B310EA">
              <w:rPr>
                <w:color w:val="000000"/>
                <w:sz w:val="16"/>
                <w:szCs w:val="16"/>
              </w:rPr>
              <w:t xml:space="preserve"> integer and</w:t>
            </w:r>
            <w:r w:rsidRPr="00B8569E">
              <w:rPr>
                <w:color w:val="000000"/>
                <w:sz w:val="16"/>
                <w:szCs w:val="16"/>
              </w:rPr>
              <w:t xml:space="preserve"> fractional indices</w:t>
            </w:r>
          </w:p>
          <w:p w14:paraId="29A8AE94" w14:textId="77777777" w:rsidR="00B8569E" w:rsidRPr="00B8569E" w:rsidRDefault="00B8569E" w:rsidP="00131055">
            <w:pPr>
              <w:pStyle w:val="ListParagraph"/>
              <w:numPr>
                <w:ilvl w:val="0"/>
                <w:numId w:val="65"/>
              </w:numPr>
              <w:spacing w:after="0" w:line="240" w:lineRule="auto"/>
              <w:ind w:left="227" w:hanging="227"/>
              <w:rPr>
                <w:color w:val="000000"/>
                <w:sz w:val="16"/>
                <w:szCs w:val="16"/>
              </w:rPr>
            </w:pPr>
            <w:r w:rsidRPr="00B8569E">
              <w:rPr>
                <w:color w:val="000000"/>
                <w:sz w:val="16"/>
                <w:szCs w:val="16"/>
              </w:rPr>
              <w:t>calculate exactly with surds</w:t>
            </w:r>
          </w:p>
          <w:p w14:paraId="6833E93D" w14:textId="681FAF4F" w:rsidR="00FE2401" w:rsidRPr="00FE2401" w:rsidRDefault="00FE2401" w:rsidP="00131055">
            <w:pPr>
              <w:pStyle w:val="ListParagraph"/>
              <w:numPr>
                <w:ilvl w:val="0"/>
                <w:numId w:val="65"/>
              </w:numPr>
              <w:spacing w:after="0" w:line="240" w:lineRule="auto"/>
              <w:ind w:left="227" w:hanging="227"/>
              <w:rPr>
                <w:rFonts w:asciiTheme="minorHAnsi" w:hAnsiTheme="minorHAnsi" w:cs="Arial"/>
                <w:sz w:val="16"/>
                <w:szCs w:val="16"/>
              </w:rPr>
            </w:pPr>
            <w:r w:rsidRPr="00FE2401">
              <w:rPr>
                <w:color w:val="000000"/>
                <w:sz w:val="16"/>
                <w:szCs w:val="16"/>
              </w:rPr>
              <w:t>apply and interpret limits of accuracy, including upper and lower bounds</w:t>
            </w:r>
          </w:p>
        </w:tc>
      </w:tr>
      <w:tr w:rsidR="0052686C" w:rsidRPr="00C125BF" w14:paraId="4FACA661" w14:textId="77777777" w:rsidTr="00017C2E">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BD4435"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C9C5955"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2AF1F842" w14:textId="36E43D20" w:rsidR="00276CA8" w:rsidRPr="006F2C55" w:rsidRDefault="00276CA8"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31CDBB6F" w14:textId="2CBE1758" w:rsidR="00276CA8" w:rsidRPr="006F2C55" w:rsidRDefault="00276CA8"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3298D" w:rsidRPr="00C125BF" w14:paraId="5E32F80E"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C5C9787"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with powers and roots</w:t>
            </w:r>
          </w:p>
          <w:p w14:paraId="772DD1AF" w14:textId="77777777" w:rsidR="0073298D" w:rsidRPr="00FE7CD8"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powers and roots</w:t>
            </w:r>
          </w:p>
          <w:p w14:paraId="63D2EAEE" w14:textId="33D216E5" w:rsidR="0073298D" w:rsidRPr="000623D5" w:rsidRDefault="0073298D"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impact of rounding</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C50D76"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squares and cubes of numbers up to 100</w:t>
            </w:r>
          </w:p>
          <w:p w14:paraId="2BA2192C"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powers of numbers up to 10</w:t>
            </w:r>
          </w:p>
          <w:p w14:paraId="66F9FE23" w14:textId="4A4D03FA" w:rsidR="0073298D" w:rsidRPr="00B63F82" w:rsidRDefault="0073298D" w:rsidP="00B63F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square roots of numbers up to 150</w:t>
            </w:r>
            <w:r w:rsidR="00B63F82">
              <w:rPr>
                <w:rFonts w:asciiTheme="minorHAnsi" w:hAnsiTheme="minorHAnsi" w:cs="Lucida Sans Unicode"/>
                <w:color w:val="000000" w:themeColor="text1"/>
                <w:sz w:val="16"/>
                <w:szCs w:val="16"/>
              </w:rPr>
              <w:t xml:space="preserve"> and </w:t>
            </w:r>
            <w:r w:rsidRPr="00B63F82">
              <w:rPr>
                <w:rFonts w:asciiTheme="minorHAnsi" w:hAnsiTheme="minorHAnsi" w:cs="Lucida Sans Unicode"/>
                <w:color w:val="000000" w:themeColor="text1"/>
                <w:sz w:val="16"/>
                <w:szCs w:val="16"/>
              </w:rPr>
              <w:t>cube roots of numbers up to 20</w:t>
            </w:r>
          </w:p>
          <w:p w14:paraId="0F74A3D8" w14:textId="64CB3DD1" w:rsidR="0073298D" w:rsidRPr="00516EA6"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16EA6">
              <w:rPr>
                <w:rFonts w:asciiTheme="minorHAnsi" w:hAnsiTheme="minorHAnsi" w:cs="Lucida Sans Unicode"/>
                <w:color w:val="000000" w:themeColor="text1"/>
                <w:sz w:val="16"/>
                <w:szCs w:val="16"/>
              </w:rPr>
              <w:t>Know</w:t>
            </w:r>
            <w:r w:rsidR="00B63F82">
              <w:rPr>
                <w:rFonts w:asciiTheme="minorHAnsi" w:hAnsiTheme="minorHAnsi" w:cs="Lucida Sans Unicode"/>
                <w:color w:val="000000" w:themeColor="text1"/>
                <w:sz w:val="16"/>
                <w:szCs w:val="16"/>
              </w:rPr>
              <w:t xml:space="preserve"> and use the fact</w:t>
            </w:r>
            <w:r w:rsidRPr="00516EA6">
              <w:rPr>
                <w:rFonts w:asciiTheme="minorHAnsi" w:hAnsiTheme="minorHAnsi" w:cs="Lucida Sans Unicode"/>
                <w:color w:val="000000" w:themeColor="text1"/>
                <w:sz w:val="16"/>
                <w:szCs w:val="16"/>
              </w:rPr>
              <w:t xml:space="preserve"> that 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 1/a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w:t>
            </w:r>
          </w:p>
          <w:p w14:paraId="08BE5131" w14:textId="640F5AFB"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B63F82">
              <w:rPr>
                <w:rFonts w:asciiTheme="minorHAnsi" w:hAnsiTheme="minorHAnsi" w:cs="Lucida Sans Unicode"/>
                <w:color w:val="000000" w:themeColor="text1"/>
                <w:sz w:val="16"/>
                <w:szCs w:val="16"/>
              </w:rPr>
              <w:t xml:space="preserve">and use the fact </w:t>
            </w:r>
            <w:r>
              <w:rPr>
                <w:rFonts w:asciiTheme="minorHAnsi" w:hAnsiTheme="minorHAnsi" w:cs="Lucida Sans Unicode"/>
                <w:color w:val="000000" w:themeColor="text1"/>
                <w:sz w:val="16"/>
                <w:szCs w:val="16"/>
              </w:rPr>
              <w:t>that 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color w:val="000000" w:themeColor="text1"/>
                <w:sz w:val="16"/>
                <w:szCs w:val="16"/>
              </w:rPr>
              <w:t xml:space="preserve"> = </w:t>
            </w:r>
            <w:r w:rsidRPr="00D862F6">
              <w:rPr>
                <w:rFonts w:asciiTheme="minorHAnsi" w:hAnsiTheme="minorHAnsi" w:cs="Lucida Sans Unicode"/>
                <w:color w:val="000000" w:themeColor="text1"/>
                <w:sz w:val="16"/>
                <w:szCs w:val="16"/>
                <w:vertAlign w:val="superscript"/>
              </w:rPr>
              <w:t>n</w:t>
            </w:r>
            <w:r>
              <w:rPr>
                <w:rFonts w:asciiTheme="minorHAnsi" w:hAnsiTheme="minorHAnsi" w:cs="Lucida Sans Unicode"/>
                <w:color w:val="000000" w:themeColor="text1"/>
                <w:sz w:val="16"/>
                <w:szCs w:val="16"/>
              </w:rPr>
              <w:sym w:font="Symbol" w:char="F0D6"/>
            </w:r>
            <w:r>
              <w:rPr>
                <w:rFonts w:asciiTheme="minorHAnsi" w:hAnsiTheme="minorHAnsi" w:cs="Lucida Sans Unicode"/>
                <w:color w:val="000000" w:themeColor="text1"/>
                <w:sz w:val="16"/>
                <w:szCs w:val="16"/>
              </w:rPr>
              <w:t>a</w:t>
            </w:r>
          </w:p>
          <w:p w14:paraId="0D222EA2"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exactly with surds</w:t>
            </w:r>
          </w:p>
          <w:p w14:paraId="5583F4C0"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required minimum and maximum values when solving a problem involving upper and lower bounds</w:t>
            </w:r>
          </w:p>
          <w:p w14:paraId="2D8B907E" w14:textId="425158DE" w:rsidR="0073298D" w:rsidRPr="00E9594C" w:rsidRDefault="0073298D"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upper and lower bounds in a given situation</w:t>
            </w:r>
          </w:p>
        </w:tc>
      </w:tr>
      <w:tr w:rsidR="00994E75" w:rsidRPr="00C125BF" w14:paraId="65B5DA74" w14:textId="77777777" w:rsidTr="00B47B71">
        <w:trPr>
          <w:cantSplit/>
          <w:trHeight w:val="36"/>
        </w:trPr>
        <w:tc>
          <w:tcPr>
            <w:tcW w:w="5178" w:type="dxa"/>
            <w:shd w:val="clear" w:color="auto" w:fill="800040"/>
            <w:noWrap/>
            <w:tcMar>
              <w:top w:w="28" w:type="dxa"/>
              <w:left w:w="57" w:type="dxa"/>
              <w:bottom w:w="28" w:type="dxa"/>
              <w:right w:w="57" w:type="dxa"/>
            </w:tcMar>
          </w:tcPr>
          <w:p w14:paraId="551BDAB5" w14:textId="50B34586" w:rsidR="00994E75" w:rsidRPr="006F2C55" w:rsidRDefault="00994E75"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739F9329" w14:textId="549957F2" w:rsidR="00994E75" w:rsidRPr="006F2C55" w:rsidRDefault="00994E75"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0A57CF3C" w14:textId="24FDCFC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3298D" w:rsidRPr="00C125BF" w14:paraId="179DE55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799DFD1" w14:textId="77777777" w:rsidR="0073298D" w:rsidRPr="00A92DF5"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92DF5">
              <w:rPr>
                <w:rFonts w:asciiTheme="minorHAnsi" w:hAnsiTheme="minorHAnsi" w:cs="Lucida Sans Unicode"/>
                <w:color w:val="000000" w:themeColor="text1"/>
                <w:sz w:val="16"/>
                <w:szCs w:val="16"/>
              </w:rPr>
              <w:t xml:space="preserve">Calculate with positive indices </w:t>
            </w:r>
            <w:r>
              <w:rPr>
                <w:rFonts w:asciiTheme="minorHAnsi" w:hAnsiTheme="minorHAnsi" w:cs="Lucida Sans Unicode"/>
                <w:color w:val="000000" w:themeColor="text1"/>
                <w:sz w:val="16"/>
                <w:szCs w:val="16"/>
              </w:rPr>
              <w:t>using written methods and</w:t>
            </w:r>
            <w:r w:rsidRPr="00A92DF5">
              <w:rPr>
                <w:rFonts w:asciiTheme="minorHAnsi" w:hAnsiTheme="minorHAnsi" w:cs="Lucida Sans Unicode"/>
                <w:color w:val="000000" w:themeColor="text1"/>
                <w:sz w:val="16"/>
                <w:szCs w:val="16"/>
              </w:rPr>
              <w:t xml:space="preserve"> negative indices in the context of standard form</w:t>
            </w:r>
          </w:p>
          <w:p w14:paraId="552C0C26"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15DAE2A0"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or significant figures</w:t>
            </w:r>
          </w:p>
          <w:p w14:paraId="2B9AD52A" w14:textId="0934DF48" w:rsidR="0073298D" w:rsidRPr="00DC156A" w:rsidRDefault="0073298D"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minimum and maximum values of an amount that has been rounded (to nearest x, x d.p., x s.f.)</w:t>
            </w:r>
          </w:p>
        </w:tc>
        <w:tc>
          <w:tcPr>
            <w:tcW w:w="5179" w:type="dxa"/>
            <w:gridSpan w:val="3"/>
            <w:tcBorders>
              <w:bottom w:val="single" w:sz="4" w:space="0" w:color="auto"/>
            </w:tcBorders>
            <w:shd w:val="clear" w:color="auto" w:fill="auto"/>
            <w:tcMar>
              <w:top w:w="28" w:type="dxa"/>
              <w:left w:w="57" w:type="dxa"/>
              <w:bottom w:w="28" w:type="dxa"/>
              <w:right w:w="57" w:type="dxa"/>
            </w:tcMar>
          </w:tcPr>
          <w:p w14:paraId="1472AC3E" w14:textId="342EB1D1"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Root</w:t>
            </w:r>
          </w:p>
          <w:p w14:paraId="0E4671AF"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3F841207"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48B46D03"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033686BE" w14:textId="20152E7A"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w:t>
            </w:r>
          </w:p>
          <w:p w14:paraId="57D5A11A" w14:textId="3C063103" w:rsidR="0073298D" w:rsidRDefault="00450172"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b</w:t>
            </w:r>
            <w:r w:rsidR="0073298D">
              <w:rPr>
                <w:rFonts w:asciiTheme="minorHAnsi" w:hAnsiTheme="minorHAnsi" w:cs="Lucida Sans Unicode"/>
                <w:color w:val="000000" w:themeColor="text1"/>
                <w:sz w:val="16"/>
                <w:szCs w:val="16"/>
              </w:rPr>
              <w:t>ound</w:t>
            </w:r>
            <w:r>
              <w:rPr>
                <w:rFonts w:asciiTheme="minorHAnsi" w:hAnsiTheme="minorHAnsi" w:cs="Lucida Sans Unicode"/>
                <w:color w:val="000000" w:themeColor="text1"/>
                <w:sz w:val="16"/>
                <w:szCs w:val="16"/>
              </w:rPr>
              <w:t>, Maximum b</w:t>
            </w:r>
            <w:r w:rsidR="0073298D">
              <w:rPr>
                <w:rFonts w:asciiTheme="minorHAnsi" w:hAnsiTheme="minorHAnsi" w:cs="Lucida Sans Unicode"/>
                <w:color w:val="000000" w:themeColor="text1"/>
                <w:sz w:val="16"/>
                <w:szCs w:val="16"/>
              </w:rPr>
              <w:t>ound</w:t>
            </w:r>
          </w:p>
          <w:p w14:paraId="39924BF2"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6F1B3A56" w14:textId="0739A83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r w:rsidR="0045017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Significant figure</w:t>
            </w:r>
          </w:p>
          <w:p w14:paraId="0299EB68"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65E8B97D" w14:textId="77777777"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Limit</w:t>
            </w:r>
          </w:p>
          <w:p w14:paraId="39E8B502" w14:textId="77777777" w:rsidR="003371CB" w:rsidRDefault="003371CB" w:rsidP="0073298D">
            <w:pPr>
              <w:rPr>
                <w:rFonts w:asciiTheme="minorHAnsi" w:hAnsiTheme="minorHAnsi" w:cs="Lucida Sans Unicode"/>
                <w:b/>
                <w:color w:val="000000" w:themeColor="text1"/>
                <w:sz w:val="16"/>
                <w:szCs w:val="16"/>
              </w:rPr>
            </w:pPr>
          </w:p>
          <w:p w14:paraId="2C20DFE8" w14:textId="77777777" w:rsidR="0073298D" w:rsidRPr="00DD66AE" w:rsidRDefault="0073298D" w:rsidP="0073298D">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DF06F04" w14:textId="043A9C8E" w:rsidR="0073298D" w:rsidRPr="0059553F" w:rsidRDefault="0073298D" w:rsidP="0059553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7949BD2" w14:textId="0E238014" w:rsidR="0073298D"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Surd is derived from the Latin ‘surdus’ (‘deaf’ or ‘mute’). A surd is therefore a number that cannot be expressed (‘spoken’) as a rational number.  Calculating with surds includes establishing the rules: </w:t>
            </w:r>
          </w:p>
          <w:p w14:paraId="7B2AB5E1" w14:textId="42087709" w:rsidR="0073298D" w:rsidRDefault="00BD4435" w:rsidP="0073298D">
            <w:pPr>
              <w:rPr>
                <w:rFonts w:asciiTheme="minorHAnsi" w:hAnsiTheme="minorHAnsi" w:cs="Lucida Sans Unicode"/>
                <w:sz w:val="16"/>
                <w:szCs w:val="16"/>
                <w:lang w:val="en-GB"/>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0073298D">
              <w:rPr>
                <w:rFonts w:asciiTheme="minorHAnsi" w:hAnsiTheme="minorHAnsi" w:cs="Lucida Sans Unicode"/>
                <w:sz w:val="16"/>
                <w:szCs w:val="16"/>
              </w:rPr>
              <w:t xml:space="preserve"> </w:t>
            </w:r>
            <m:oMath>
              <m:r>
                <w:rPr>
                  <w:rFonts w:ascii="Cambria Math" w:hAnsi="Cambria Math" w:cs="Lucida Sans Unicode"/>
                  <w:sz w:val="16"/>
                  <w:szCs w:val="16"/>
                </w:rPr>
                <m:t>≠</m:t>
              </m:r>
            </m:oMath>
            <w:r w:rsidR="0073298D">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73298D">
              <w:rPr>
                <w:rFonts w:asciiTheme="minorHAnsi" w:hAnsiTheme="minorHAnsi" w:cs="Lucida Sans Unicode"/>
                <w:sz w:val="16"/>
                <w:szCs w:val="16"/>
                <w:lang w:val="en-GB"/>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0073298D">
              <w:rPr>
                <w:rFonts w:asciiTheme="minorHAnsi" w:hAnsiTheme="minorHAnsi" w:cs="Lucida Sans Unicode"/>
                <w:color w:val="000000" w:themeColor="text1"/>
                <w:sz w:val="16"/>
                <w:szCs w:val="16"/>
              </w:rPr>
              <w:t xml:space="preserve">  and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0073298D">
              <w:rPr>
                <w:rFonts w:asciiTheme="minorHAnsi" w:hAnsiTheme="minorHAnsi" w:cs="Lucida Sans Unicode"/>
                <w:sz w:val="16"/>
                <w:szCs w:val="16"/>
              </w:rPr>
              <w:t xml:space="preserve"> </w:t>
            </w:r>
            <w:r w:rsidR="00AE3EDB">
              <w:rPr>
                <w:rFonts w:asciiTheme="minorHAnsi" w:hAnsiTheme="minorHAnsi" w:cs="Lucida Sans Unicode"/>
                <w:sz w:val="16"/>
                <w:szCs w:val="16"/>
              </w:rPr>
              <w:t xml:space="preserve">= </w:t>
            </w:r>
            <w:r w:rsidR="0073298D">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p>
          <w:p w14:paraId="21012C49" w14:textId="398E2D90" w:rsidR="00BE79F3" w:rsidRPr="00147D8D" w:rsidRDefault="00BE79F3" w:rsidP="0073298D">
            <w:pPr>
              <w:rPr>
                <w:rFonts w:asciiTheme="minorHAnsi" w:hAnsiTheme="minorHAnsi" w:cs="Lucida Sans Unicode"/>
                <w:sz w:val="16"/>
                <w:szCs w:val="16"/>
                <w:lang w:val="en-GB"/>
              </w:rPr>
            </w:pPr>
            <w:r>
              <w:rPr>
                <w:rFonts w:asciiTheme="minorHAnsi" w:hAnsiTheme="minorHAnsi" w:cs="Lucida Sans Unicode"/>
                <w:sz w:val="16"/>
                <w:szCs w:val="16"/>
                <w:lang w:val="en-GB"/>
              </w:rPr>
              <w:t xml:space="preserve">If </w:t>
            </w:r>
            <w:r>
              <w:rPr>
                <w:rFonts w:asciiTheme="minorHAnsi" w:hAnsiTheme="minorHAnsi" w:cs="Lucida Sans Unicode"/>
                <w:color w:val="000000" w:themeColor="text1"/>
                <w:sz w:val="16"/>
                <w:szCs w:val="16"/>
              </w:rPr>
              <w:t>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color w:val="000000" w:themeColor="text1"/>
                <w:sz w:val="16"/>
                <w:szCs w:val="16"/>
              </w:rPr>
              <w:t xml:space="preserve">  and </w:t>
            </w:r>
            <w:r w:rsidRPr="00BE79F3">
              <w:rPr>
                <w:rFonts w:asciiTheme="minorHAnsi" w:hAnsiTheme="minorHAnsi" w:cs="Lucida Sans Unicode"/>
                <w:i/>
                <w:sz w:val="16"/>
                <w:szCs w:val="16"/>
                <w:lang w:val="en-GB"/>
              </w:rPr>
              <w:t>n</w:t>
            </w:r>
            <w:r>
              <w:rPr>
                <w:rFonts w:asciiTheme="minorHAnsi" w:hAnsiTheme="minorHAnsi" w:cs="Lucida Sans Unicode"/>
                <w:sz w:val="16"/>
                <w:szCs w:val="16"/>
                <w:lang w:val="en-GB"/>
              </w:rPr>
              <w:t xml:space="preserve"> is even, then </w:t>
            </w:r>
            <w:r>
              <w:rPr>
                <w:rFonts w:asciiTheme="minorHAnsi" w:hAnsiTheme="minorHAnsi" w:cs="Lucida Sans Unicode"/>
                <w:color w:val="000000" w:themeColor="text1"/>
                <w:sz w:val="16"/>
                <w:szCs w:val="16"/>
              </w:rPr>
              <w:t>a</w:t>
            </w:r>
            <w:r w:rsidRPr="00D862F6">
              <w:rPr>
                <w:rFonts w:asciiTheme="minorHAnsi" w:hAnsiTheme="minorHAnsi" w:cs="Lucida Sans Unicode"/>
                <w:color w:val="000000" w:themeColor="text1"/>
                <w:sz w:val="16"/>
                <w:szCs w:val="16"/>
                <w:vertAlign w:val="superscript"/>
              </w:rPr>
              <w:t>1/n</w:t>
            </w:r>
            <w:r>
              <w:rPr>
                <w:rFonts w:asciiTheme="minorHAnsi" w:hAnsiTheme="minorHAnsi" w:cs="Lucida Sans Unicode"/>
                <w:sz w:val="16"/>
                <w:szCs w:val="16"/>
                <w:lang w:val="en-GB"/>
              </w:rPr>
              <w:t xml:space="preserve"> denotes the principle root - </w:t>
            </w:r>
            <w:r>
              <w:rPr>
                <w:rFonts w:asciiTheme="minorHAnsi" w:hAnsiTheme="minorHAnsi" w:cs="Lucida Sans Unicode"/>
                <w:color w:val="000000" w:themeColor="text1"/>
                <w:sz w:val="16"/>
                <w:szCs w:val="16"/>
              </w:rPr>
              <w:t xml:space="preserve">the positive </w:t>
            </w:r>
            <w:r w:rsidRPr="00BE79F3">
              <w:rPr>
                <w:rFonts w:asciiTheme="minorHAnsi" w:hAnsiTheme="minorHAnsi" w:cs="Lucida Sans Unicode"/>
                <w:i/>
                <w:color w:val="000000" w:themeColor="text1"/>
                <w:sz w:val="16"/>
                <w:szCs w:val="16"/>
              </w:rPr>
              <w:t>n</w:t>
            </w:r>
            <w:r>
              <w:rPr>
                <w:rFonts w:asciiTheme="minorHAnsi" w:hAnsiTheme="minorHAnsi" w:cs="Lucida Sans Unicode"/>
                <w:color w:val="000000" w:themeColor="text1"/>
                <w:sz w:val="16"/>
                <w:szCs w:val="16"/>
              </w:rPr>
              <w:t>th root.</w:t>
            </w:r>
          </w:p>
          <w:p w14:paraId="32120093" w14:textId="77777777" w:rsidR="0073298D" w:rsidRDefault="0073298D" w:rsidP="0073298D">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50" w:history="1">
              <w:r w:rsidRPr="0033178F">
                <w:rPr>
                  <w:rStyle w:val="Hyperlink"/>
                  <w:rFonts w:asciiTheme="minorHAnsi" w:hAnsiTheme="minorHAnsi" w:cs="Lucida Sans Unicode"/>
                  <w:sz w:val="16"/>
                  <w:szCs w:val="16"/>
                </w:rPr>
                <w:t>Departmental workshops: Index Numbers</w:t>
              </w:r>
            </w:hyperlink>
          </w:p>
          <w:p w14:paraId="77ACD147" w14:textId="77777777" w:rsidR="0073298D" w:rsidRPr="00A67903" w:rsidRDefault="0073298D" w:rsidP="0073298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51" w:history="1">
              <w:r w:rsidRPr="00A67903">
                <w:rPr>
                  <w:rStyle w:val="Hyperlink"/>
                  <w:rFonts w:asciiTheme="minorHAnsi" w:hAnsiTheme="minorHAnsi" w:cs="Lucida Sans Unicode"/>
                  <w:sz w:val="16"/>
                  <w:szCs w:val="16"/>
                </w:rPr>
                <w:t>Departmental workshops: Surds</w:t>
              </w:r>
            </w:hyperlink>
          </w:p>
          <w:p w14:paraId="718811EA" w14:textId="42C6E817" w:rsidR="0073298D" w:rsidRPr="00D66180" w:rsidRDefault="0073298D"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2" w:history="1">
              <w:r w:rsidRPr="00673A38">
                <w:rPr>
                  <w:rStyle w:val="Hyperlink"/>
                  <w:rFonts w:asciiTheme="minorHAnsi" w:hAnsiTheme="minorHAnsi" w:cs="Lucida Sans Unicode"/>
                  <w:sz w:val="16"/>
                  <w:szCs w:val="16"/>
                </w:rPr>
                <w:t>Glossary</w:t>
              </w:r>
            </w:hyperlink>
          </w:p>
          <w:p w14:paraId="0C24367F" w14:textId="77777777" w:rsidR="0073298D" w:rsidRPr="00516EA6" w:rsidRDefault="0073298D"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44B5C9C" w14:textId="2B7EA3D0" w:rsidR="0073298D" w:rsidRPr="002E1608" w:rsidRDefault="0073298D" w:rsidP="0073298D">
            <w:pPr>
              <w:rPr>
                <w:rFonts w:asciiTheme="minorHAnsi" w:hAnsiTheme="minorHAnsi" w:cs="Lucida Sans Unicode"/>
                <w:i/>
                <w:color w:val="000000" w:themeColor="text1"/>
                <w:sz w:val="16"/>
                <w:szCs w:val="16"/>
              </w:rPr>
            </w:pPr>
            <w:r w:rsidRPr="002E1608">
              <w:rPr>
                <w:rFonts w:asciiTheme="minorHAnsi" w:hAnsiTheme="minorHAnsi" w:cs="Lucida Sans Unicode"/>
                <w:i/>
                <w:color w:val="000000" w:themeColor="text1"/>
                <w:sz w:val="16"/>
                <w:szCs w:val="16"/>
              </w:rPr>
              <w:t xml:space="preserve">Pattern sniffing is encouraged to establish the result </w:t>
            </w:r>
            <w:r w:rsidRPr="00516EA6">
              <w:rPr>
                <w:rFonts w:asciiTheme="minorHAnsi" w:hAnsiTheme="minorHAnsi" w:cs="Lucida Sans Unicode"/>
                <w:i/>
                <w:color w:val="000000" w:themeColor="text1"/>
                <w:sz w:val="16"/>
                <w:szCs w:val="16"/>
              </w:rPr>
              <w:t>a</w:t>
            </w:r>
            <w:r w:rsidRPr="00516EA6">
              <w:rPr>
                <w:rFonts w:asciiTheme="minorHAnsi" w:hAnsiTheme="minorHAnsi" w:cs="Lucida Sans Unicode"/>
                <w:i/>
                <w:color w:val="000000" w:themeColor="text1"/>
                <w:sz w:val="16"/>
                <w:szCs w:val="16"/>
                <w:vertAlign w:val="superscript"/>
              </w:rPr>
              <w:t>0</w:t>
            </w:r>
            <w:r>
              <w:rPr>
                <w:rFonts w:asciiTheme="minorHAnsi" w:hAnsiTheme="minorHAnsi" w:cs="Lucida Sans Unicode"/>
                <w:i/>
                <w:color w:val="000000" w:themeColor="text1"/>
                <w:sz w:val="16"/>
                <w:szCs w:val="16"/>
              </w:rPr>
              <w:t xml:space="preserve"> = 1, </w:t>
            </w:r>
            <w:r w:rsidRPr="00516EA6">
              <w:rPr>
                <w:rFonts w:asciiTheme="minorHAnsi" w:hAnsiTheme="minorHAnsi" w:cs="Lucida Sans Unicode"/>
                <w:i/>
                <w:color w:val="000000" w:themeColor="text1"/>
                <w:sz w:val="16"/>
                <w:szCs w:val="16"/>
              </w:rPr>
              <w:t>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1/a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i</w:t>
            </w:r>
            <w:r w:rsidR="00450172">
              <w:rPr>
                <w:rFonts w:asciiTheme="minorHAnsi" w:hAnsiTheme="minorHAnsi" w:cs="Lucida Sans Unicode"/>
                <w:i/>
                <w:color w:val="000000" w:themeColor="text1"/>
                <w:sz w:val="16"/>
                <w:szCs w:val="16"/>
              </w:rPr>
              <w:t>.</w:t>
            </w:r>
            <w:r w:rsidRPr="002E1608">
              <w:rPr>
                <w:rFonts w:asciiTheme="minorHAnsi" w:hAnsiTheme="minorHAnsi" w:cs="Lucida Sans Unicode"/>
                <w:i/>
                <w:color w:val="000000" w:themeColor="text1"/>
                <w:sz w:val="16"/>
                <w:szCs w:val="16"/>
              </w:rPr>
              <w:t>e</w:t>
            </w:r>
            <w:r w:rsidR="00450172">
              <w:rPr>
                <w:rFonts w:asciiTheme="minorHAnsi" w:hAnsiTheme="minorHAnsi" w:cs="Lucida Sans Unicode"/>
                <w:i/>
                <w:color w:val="000000" w:themeColor="text1"/>
                <w:sz w:val="16"/>
                <w:szCs w:val="16"/>
              </w:rPr>
              <w:t>.</w:t>
            </w:r>
          </w:p>
          <w:p w14:paraId="3BDFE696" w14:textId="4C809301" w:rsidR="0073298D" w:rsidRPr="00D66180" w:rsidRDefault="0073298D" w:rsidP="00450172">
            <w:pPr>
              <w:rPr>
                <w:rFonts w:asciiTheme="minorHAnsi" w:hAnsiTheme="minorHAnsi" w:cs="Lucida Sans Unicode"/>
                <w:b/>
                <w:color w:val="000000" w:themeColor="text1"/>
                <w:sz w:val="16"/>
                <w:szCs w:val="16"/>
              </w:rPr>
            </w:pP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3</w:t>
            </w:r>
            <w:r w:rsidRPr="002E1608">
              <w:rPr>
                <w:rFonts w:asciiTheme="minorHAnsi" w:hAnsiTheme="minorHAnsi" w:cs="Lucida Sans Unicode"/>
                <w:i/>
                <w:color w:val="000000" w:themeColor="text1"/>
                <w:sz w:val="16"/>
                <w:szCs w:val="16"/>
              </w:rPr>
              <w:t xml:space="preserve"> = 2 </w:t>
            </w:r>
            <w:r w:rsidRPr="002E1608">
              <w:rPr>
                <w:rFonts w:ascii="Calibri" w:eastAsia="MS Gothic" w:hAnsi="Calibri"/>
                <w:i/>
                <w:color w:val="000000"/>
                <w:sz w:val="16"/>
                <w:szCs w:val="16"/>
              </w:rPr>
              <w:t>× 2 × 2 = 8</w:t>
            </w:r>
            <w:r w:rsidR="00450172">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2</w:t>
            </w:r>
            <w:r w:rsidRPr="002E1608">
              <w:rPr>
                <w:rFonts w:asciiTheme="minorHAnsi" w:hAnsiTheme="minorHAnsi" w:cs="Lucida Sans Unicode"/>
                <w:i/>
                <w:color w:val="000000" w:themeColor="text1"/>
                <w:sz w:val="16"/>
                <w:szCs w:val="16"/>
              </w:rPr>
              <w:t xml:space="preserve">= 2 </w:t>
            </w:r>
            <w:r w:rsidRPr="002E1608">
              <w:rPr>
                <w:rFonts w:ascii="Calibri" w:eastAsia="MS Gothic" w:hAnsi="Calibri"/>
                <w:i/>
                <w:color w:val="000000"/>
                <w:sz w:val="16"/>
                <w:szCs w:val="16"/>
              </w:rPr>
              <w:t>× 2 = 4</w:t>
            </w:r>
            <w:r w:rsidR="00450172">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2</w:t>
            </w:r>
            <w:r w:rsidR="00450172">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0</w:t>
            </w:r>
            <w:r w:rsidRPr="002E1608">
              <w:rPr>
                <w:rFonts w:asciiTheme="minorHAnsi" w:hAnsiTheme="minorHAnsi" w:cs="Lucida Sans Unicode"/>
                <w:i/>
                <w:color w:val="000000" w:themeColor="text1"/>
                <w:sz w:val="16"/>
                <w:szCs w:val="16"/>
              </w:rPr>
              <w:t>= 1</w:t>
            </w:r>
            <w:r w:rsidR="00450172">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xml:space="preserve">= </w:t>
            </w:r>
            <w:r w:rsidRPr="002E1608">
              <w:rPr>
                <w:rFonts w:asciiTheme="minorHAnsi" w:eastAsia="MS Gothic" w:hAnsiTheme="minorHAnsi"/>
                <w: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2</m:t>
                  </m:r>
                </m:den>
              </m:f>
            </m:oMath>
          </w:p>
        </w:tc>
      </w:tr>
      <w:tr w:rsidR="00994E75" w:rsidRPr="00C125BF" w14:paraId="41C58C9D" w14:textId="77777777" w:rsidTr="00017C2E">
        <w:trPr>
          <w:cantSplit/>
          <w:trHeight w:val="123"/>
        </w:trPr>
        <w:tc>
          <w:tcPr>
            <w:tcW w:w="5178" w:type="dxa"/>
            <w:shd w:val="clear" w:color="auto" w:fill="800040"/>
            <w:tcMar>
              <w:top w:w="28" w:type="dxa"/>
              <w:left w:w="57" w:type="dxa"/>
              <w:bottom w:w="28" w:type="dxa"/>
              <w:right w:w="57" w:type="dxa"/>
            </w:tcMar>
          </w:tcPr>
          <w:p w14:paraId="3B5E4629" w14:textId="152FF275" w:rsidR="00994E75" w:rsidRPr="006F2C55" w:rsidRDefault="00994E75"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8FDF5A4" w14:textId="10998709"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3298D" w:rsidRPr="00C125BF" w14:paraId="20E0B8C2" w14:textId="77777777" w:rsidTr="00017C2E">
        <w:trPr>
          <w:cantSplit/>
          <w:trHeight w:val="872"/>
        </w:trPr>
        <w:tc>
          <w:tcPr>
            <w:tcW w:w="5178" w:type="dxa"/>
            <w:shd w:val="clear" w:color="auto" w:fill="auto"/>
            <w:tcMar>
              <w:top w:w="28" w:type="dxa"/>
              <w:left w:w="57" w:type="dxa"/>
              <w:bottom w:w="28" w:type="dxa"/>
              <w:right w:w="57" w:type="dxa"/>
            </w:tcMar>
          </w:tcPr>
          <w:p w14:paraId="2720BF9A"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 xml:space="preserve">Show me a surd.  </w:t>
            </w:r>
            <w:r w:rsidRPr="00450172">
              <w:rPr>
                <w:rFonts w:asciiTheme="minorHAnsi" w:hAnsiTheme="minorHAnsi" w:cs="Lucida Sans Unicode"/>
                <w:sz w:val="16"/>
                <w:szCs w:val="16"/>
              </w:rPr>
              <w:t>And another.  And another …</w:t>
            </w:r>
          </w:p>
          <w:p w14:paraId="2E633703"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When a number ‘x’ is rounded to 1 decimal place the result is 2.5.  Jenny writes ’2.45 &lt; x &lt; 2.55’.  What is wrong with Jenny’s statement?  How would you correct it?</w:t>
            </w:r>
          </w:p>
          <w:p w14:paraId="2F422D2E" w14:textId="77777777" w:rsidR="0073298D" w:rsidRPr="00450172" w:rsidRDefault="0073298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 xml:space="preserve">Always/ Sometimes/ Never: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sidRPr="00450172">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24BC69F1" w14:textId="18CC154E" w:rsidR="0073298D" w:rsidRPr="00450172" w:rsidRDefault="0073298D" w:rsidP="000F0D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Convince me that 2</w:t>
            </w:r>
            <w:r w:rsidRPr="00450172">
              <w:rPr>
                <w:rFonts w:asciiTheme="minorHAnsi" w:hAnsiTheme="minorHAnsi"/>
                <w:color w:val="000000"/>
                <w:sz w:val="16"/>
                <w:szCs w:val="16"/>
                <w:vertAlign w:val="superscript"/>
              </w:rPr>
              <w:t>-3</w:t>
            </w:r>
            <w:r w:rsidRPr="00450172">
              <w:rPr>
                <w:rFonts w:asciiTheme="minorHAnsi" w:hAnsiTheme="minorHAnsi"/>
                <w:color w:val="000000"/>
                <w:sz w:val="16"/>
                <w:szCs w:val="16"/>
              </w:rPr>
              <w:t xml:space="preserve"> </w:t>
            </w:r>
            <w:r w:rsidRPr="00450172">
              <w:rPr>
                <w:rFonts w:asciiTheme="minorHAnsi" w:eastAsia="MS Gothic" w:hAnsiTheme="minorHAns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8</m:t>
                  </m:r>
                </m:den>
              </m:f>
            </m:oMath>
          </w:p>
        </w:tc>
        <w:tc>
          <w:tcPr>
            <w:tcW w:w="5179" w:type="dxa"/>
            <w:gridSpan w:val="3"/>
            <w:shd w:val="clear" w:color="auto" w:fill="auto"/>
            <w:tcMar>
              <w:top w:w="28" w:type="dxa"/>
              <w:left w:w="57" w:type="dxa"/>
              <w:bottom w:w="28" w:type="dxa"/>
              <w:right w:w="57" w:type="dxa"/>
            </w:tcMar>
          </w:tcPr>
          <w:p w14:paraId="6268BADC" w14:textId="7C844FAB" w:rsidR="0073298D" w:rsidRDefault="0073298D" w:rsidP="0073298D">
            <w:pPr>
              <w:rPr>
                <w:rStyle w:val="Hyperlink"/>
                <w:rFonts w:asciiTheme="minorHAnsi" w:hAnsiTheme="minorHAnsi" w:cs="Lucida Sans Unicode"/>
                <w:sz w:val="16"/>
                <w:szCs w:val="16"/>
              </w:rPr>
            </w:pPr>
            <w:r w:rsidRPr="00450172">
              <w:rPr>
                <w:rStyle w:val="Hyperlink"/>
                <w:rFonts w:asciiTheme="minorHAnsi" w:hAnsiTheme="minorHAnsi" w:cs="Lucida Sans Unicode"/>
                <w:color w:val="auto"/>
                <w:sz w:val="16"/>
                <w:szCs w:val="16"/>
                <w:u w:val="none"/>
              </w:rPr>
              <w:t xml:space="preserve">KM: </w:t>
            </w:r>
            <w:hyperlink r:id="rId53" w:history="1">
              <w:r w:rsidRPr="00450172">
                <w:rPr>
                  <w:rStyle w:val="Hyperlink"/>
                  <w:rFonts w:asciiTheme="minorHAnsi" w:hAnsiTheme="minorHAnsi" w:cs="Lucida Sans Unicode"/>
                  <w:sz w:val="16"/>
                  <w:szCs w:val="16"/>
                </w:rPr>
                <w:t>Maths to Infinity: Standard form</w:t>
              </w:r>
            </w:hyperlink>
            <w:r w:rsidR="006D6CA2">
              <w:rPr>
                <w:rStyle w:val="Hyperlink"/>
                <w:rFonts w:asciiTheme="minorHAnsi" w:hAnsiTheme="minorHAnsi" w:cs="Lucida Sans Unicode"/>
                <w:color w:val="auto"/>
                <w:sz w:val="16"/>
                <w:szCs w:val="16"/>
                <w:u w:val="none"/>
              </w:rPr>
              <w:t>,</w:t>
            </w:r>
            <w:r w:rsidRPr="00450172">
              <w:rPr>
                <w:rStyle w:val="Hyperlink"/>
                <w:rFonts w:asciiTheme="minorHAnsi" w:hAnsiTheme="minorHAnsi" w:cs="Lucida Sans Unicode"/>
                <w:color w:val="244061" w:themeColor="accent1" w:themeShade="80"/>
                <w:sz w:val="16"/>
                <w:szCs w:val="16"/>
                <w:u w:val="none"/>
              </w:rPr>
              <w:t xml:space="preserve"> </w:t>
            </w:r>
            <w:hyperlink r:id="rId54" w:history="1">
              <w:r w:rsidRPr="00450172">
                <w:rPr>
                  <w:rStyle w:val="Hyperlink"/>
                  <w:rFonts w:asciiTheme="minorHAnsi" w:hAnsiTheme="minorHAnsi" w:cs="Lucida Sans Unicode"/>
                  <w:sz w:val="16"/>
                  <w:szCs w:val="16"/>
                </w:rPr>
                <w:t>Maths to Infinity: Indices</w:t>
              </w:r>
            </w:hyperlink>
          </w:p>
          <w:p w14:paraId="49D31032" w14:textId="7A690EC2" w:rsidR="00D3541C" w:rsidRPr="00D3541C" w:rsidRDefault="00D3541C" w:rsidP="0073298D">
            <w:pPr>
              <w:rPr>
                <w:rStyle w:val="Hyperlink"/>
                <w:rFonts w:asciiTheme="minorHAnsi" w:hAnsiTheme="minorHAnsi" w:cs="Lucida Sans Unicode"/>
                <w:color w:val="auto"/>
                <w:sz w:val="16"/>
                <w:szCs w:val="16"/>
                <w:u w:val="none"/>
              </w:rPr>
            </w:pPr>
            <w:r w:rsidRPr="00D3541C">
              <w:rPr>
                <w:rStyle w:val="Hyperlink"/>
                <w:rFonts w:asciiTheme="minorHAnsi" w:hAnsiTheme="minorHAnsi" w:cs="Lucida Sans Unicode"/>
                <w:color w:val="auto"/>
                <w:sz w:val="16"/>
                <w:szCs w:val="16"/>
                <w:u w:val="none"/>
              </w:rPr>
              <w:t xml:space="preserve">KM: </w:t>
            </w:r>
            <w:hyperlink r:id="rId55" w:history="1">
              <w:r w:rsidRPr="00434ED1">
                <w:rPr>
                  <w:rStyle w:val="Hyperlink"/>
                  <w:rFonts w:asciiTheme="minorHAnsi" w:hAnsiTheme="minorHAnsi" w:cs="Lucida Sans Unicode"/>
                  <w:sz w:val="16"/>
                  <w:szCs w:val="16"/>
                </w:rPr>
                <w:t>Bounding about</w:t>
              </w:r>
            </w:hyperlink>
            <w:r w:rsidR="00434ED1">
              <w:rPr>
                <w:rStyle w:val="Hyperlink"/>
                <w:rFonts w:asciiTheme="minorHAnsi" w:hAnsiTheme="minorHAnsi" w:cs="Lucida Sans Unicode"/>
                <w:color w:val="auto"/>
                <w:sz w:val="16"/>
                <w:szCs w:val="16"/>
                <w:u w:val="none"/>
              </w:rPr>
              <w:t xml:space="preserve"> and </w:t>
            </w:r>
            <w:hyperlink r:id="rId56" w:history="1">
              <w:r w:rsidR="00434ED1" w:rsidRPr="00434ED1">
                <w:rPr>
                  <w:rStyle w:val="Hyperlink"/>
                  <w:rFonts w:asciiTheme="minorHAnsi" w:hAnsiTheme="minorHAnsi" w:cs="Lucida Sans Unicode"/>
                  <w:sz w:val="16"/>
                  <w:szCs w:val="16"/>
                </w:rPr>
                <w:t>PowerPoint</w:t>
              </w:r>
            </w:hyperlink>
          </w:p>
          <w:p w14:paraId="3357F9F7" w14:textId="380FC09E" w:rsidR="00F67A43" w:rsidRDefault="00F67A43"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F67A43">
                <w:rPr>
                  <w:rStyle w:val="Hyperlink"/>
                  <w:rFonts w:asciiTheme="minorHAnsi" w:hAnsiTheme="minorHAnsi" w:cs="Lucida Sans Unicode"/>
                  <w:sz w:val="16"/>
                  <w:szCs w:val="16"/>
                </w:rPr>
                <w:t>Calculating bounds: a summary</w:t>
              </w:r>
            </w:hyperlink>
          </w:p>
          <w:p w14:paraId="66D57345" w14:textId="77777777" w:rsidR="0073298D" w:rsidRPr="00450172" w:rsidRDefault="0073298D" w:rsidP="0073298D">
            <w:pPr>
              <w:rPr>
                <w:rStyle w:val="Hyperlink"/>
                <w:rFonts w:asciiTheme="minorHAnsi" w:hAnsiTheme="minorHAnsi" w:cs="Lucida Sans Unicode"/>
                <w:color w:val="244061" w:themeColor="accent1" w:themeShade="80"/>
                <w:sz w:val="16"/>
                <w:szCs w:val="16"/>
                <w:u w:val="none"/>
              </w:rPr>
            </w:pPr>
            <w:r w:rsidRPr="00D3541C">
              <w:rPr>
                <w:rStyle w:val="Hyperlink"/>
                <w:rFonts w:asciiTheme="minorHAnsi" w:hAnsiTheme="minorHAnsi" w:cs="Lucida Sans Unicode"/>
                <w:color w:val="auto"/>
                <w:sz w:val="16"/>
                <w:szCs w:val="16"/>
                <w:u w:val="none"/>
              </w:rPr>
              <w:t xml:space="preserve">NRICH: </w:t>
            </w:r>
            <w:hyperlink r:id="rId58" w:history="1">
              <w:r w:rsidRPr="00450172">
                <w:rPr>
                  <w:rStyle w:val="Hyperlink"/>
                  <w:rFonts w:asciiTheme="minorHAnsi" w:hAnsiTheme="minorHAnsi" w:cs="Lucida Sans Unicode"/>
                  <w:sz w:val="16"/>
                  <w:szCs w:val="16"/>
                </w:rPr>
                <w:t>Powers and Roots – Short Problems</w:t>
              </w:r>
            </w:hyperlink>
          </w:p>
          <w:p w14:paraId="25B406BE" w14:textId="77777777" w:rsidR="0073298D" w:rsidRDefault="0073298D" w:rsidP="0073298D">
            <w:pPr>
              <w:rPr>
                <w:rStyle w:val="Hyperlink"/>
                <w:rFonts w:asciiTheme="minorHAnsi" w:hAnsiTheme="minorHAnsi" w:cs="Lucida Sans Unicode"/>
                <w:sz w:val="16"/>
                <w:szCs w:val="16"/>
              </w:rPr>
            </w:pPr>
            <w:r w:rsidRPr="00D3541C">
              <w:rPr>
                <w:rStyle w:val="Hyperlink"/>
                <w:rFonts w:asciiTheme="minorHAnsi" w:hAnsiTheme="minorHAnsi" w:cs="Lucida Sans Unicode"/>
                <w:color w:val="auto"/>
                <w:sz w:val="16"/>
                <w:szCs w:val="16"/>
                <w:u w:val="none"/>
              </w:rPr>
              <w:t>NRICH:</w:t>
            </w:r>
            <w:r w:rsidRPr="00450172">
              <w:rPr>
                <w:rStyle w:val="Hyperlink"/>
                <w:rFonts w:asciiTheme="minorHAnsi" w:hAnsiTheme="minorHAnsi" w:cs="Lucida Sans Unicode"/>
                <w:color w:val="244061" w:themeColor="accent1" w:themeShade="80"/>
                <w:sz w:val="16"/>
                <w:szCs w:val="16"/>
                <w:u w:val="none"/>
              </w:rPr>
              <w:t xml:space="preserve"> </w:t>
            </w:r>
            <w:hyperlink r:id="rId59" w:history="1">
              <w:r w:rsidRPr="00450172">
                <w:rPr>
                  <w:rStyle w:val="Hyperlink"/>
                  <w:rFonts w:asciiTheme="minorHAnsi" w:hAnsiTheme="minorHAnsi" w:cs="Lucida Sans Unicode"/>
                  <w:sz w:val="16"/>
                  <w:szCs w:val="16"/>
                </w:rPr>
                <w:t>Power Countdown</w:t>
              </w:r>
            </w:hyperlink>
          </w:p>
          <w:p w14:paraId="4ADF7D66" w14:textId="533B243A"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0" w:history="1">
              <w:r w:rsidRPr="007E7C40">
                <w:rPr>
                  <w:rStyle w:val="Hyperlink"/>
                  <w:rFonts w:asciiTheme="minorHAnsi" w:hAnsiTheme="minorHAnsi" w:cs="Lucida Sans Unicode"/>
                  <w:sz w:val="16"/>
                  <w:szCs w:val="16"/>
                </w:rPr>
                <w:t>Fibonacci Rectangles 1</w:t>
              </w:r>
            </w:hyperlink>
            <w:r>
              <w:rPr>
                <w:rStyle w:val="Hyperlink"/>
                <w:rFonts w:asciiTheme="minorHAnsi" w:hAnsiTheme="minorHAnsi" w:cs="Lucida Sans Unicode"/>
                <w:color w:val="auto"/>
                <w:sz w:val="16"/>
                <w:szCs w:val="16"/>
                <w:u w:val="none"/>
              </w:rPr>
              <w:t xml:space="preserve">, </w:t>
            </w:r>
            <w:hyperlink r:id="rId61" w:history="1">
              <w:r w:rsidRPr="007E7C40">
                <w:rPr>
                  <w:rStyle w:val="Hyperlink"/>
                  <w:rFonts w:asciiTheme="minorHAnsi" w:hAnsiTheme="minorHAnsi" w:cs="Lucida Sans Unicode"/>
                  <w:sz w:val="16"/>
                  <w:szCs w:val="16"/>
                </w:rPr>
                <w:t>Fibonacci Rectangles 2</w:t>
              </w:r>
            </w:hyperlink>
          </w:p>
          <w:p w14:paraId="1EE9B192" w14:textId="0D92ECB8"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2" w:history="1">
              <w:r w:rsidRPr="007E7C40">
                <w:rPr>
                  <w:rStyle w:val="Hyperlink"/>
                  <w:rFonts w:asciiTheme="minorHAnsi" w:hAnsiTheme="minorHAnsi" w:cs="Lucida Sans Unicode"/>
                  <w:sz w:val="16"/>
                  <w:szCs w:val="16"/>
                </w:rPr>
                <w:t>Motorway roadworks</w:t>
              </w:r>
            </w:hyperlink>
          </w:p>
          <w:p w14:paraId="51AAF616" w14:textId="2BABCAFA" w:rsidR="007E7C40" w:rsidRDefault="007E7C4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63" w:history="1">
              <w:r w:rsidRPr="007E7C40">
                <w:rPr>
                  <w:rStyle w:val="Hyperlink"/>
                  <w:rFonts w:asciiTheme="minorHAnsi" w:hAnsiTheme="minorHAnsi" w:cs="Lucida Sans Unicode"/>
                  <w:sz w:val="16"/>
                  <w:szCs w:val="16"/>
                </w:rPr>
                <w:t>Rhayader has moved</w:t>
              </w:r>
            </w:hyperlink>
          </w:p>
          <w:p w14:paraId="457DF261" w14:textId="5FEE42D1" w:rsidR="000D1AF3" w:rsidRPr="00450172" w:rsidRDefault="000D1AF3" w:rsidP="0073298D">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auto"/>
                <w:sz w:val="16"/>
                <w:szCs w:val="16"/>
                <w:u w:val="none"/>
              </w:rPr>
              <w:t xml:space="preserve">Hwb: </w:t>
            </w:r>
            <w:hyperlink r:id="rId64" w:history="1">
              <w:r w:rsidRPr="000D1AF3">
                <w:rPr>
                  <w:rStyle w:val="Hyperlink"/>
                  <w:rFonts w:asciiTheme="minorHAnsi" w:hAnsiTheme="minorHAnsi" w:cs="Lucida Sans Unicode"/>
                  <w:sz w:val="16"/>
                  <w:szCs w:val="16"/>
                </w:rPr>
                <w:t>Manipulating surds</w:t>
              </w:r>
            </w:hyperlink>
          </w:p>
          <w:p w14:paraId="0673775A" w14:textId="77777777" w:rsidR="0073298D" w:rsidRPr="00450172" w:rsidRDefault="00BD4435" w:rsidP="0073298D">
            <w:pPr>
              <w:rPr>
                <w:rStyle w:val="Hyperlink"/>
                <w:rFonts w:asciiTheme="minorHAnsi" w:hAnsiTheme="minorHAnsi" w:cs="Lucida Sans Unicode"/>
                <w:color w:val="auto"/>
                <w:sz w:val="16"/>
                <w:szCs w:val="16"/>
                <w:u w:val="none"/>
              </w:rPr>
            </w:pPr>
            <w:hyperlink r:id="rId65" w:history="1">
              <w:r w:rsidR="0073298D" w:rsidRPr="00450172">
                <w:rPr>
                  <w:rStyle w:val="Hyperlink"/>
                  <w:rFonts w:asciiTheme="minorHAnsi" w:hAnsiTheme="minorHAnsi" w:cs="Lucida Sans Unicode"/>
                  <w:sz w:val="16"/>
                  <w:szCs w:val="16"/>
                </w:rPr>
                <w:t>Powers of 10</w:t>
              </w:r>
            </w:hyperlink>
            <w:r w:rsidR="0073298D" w:rsidRPr="00450172">
              <w:rPr>
                <w:rStyle w:val="Hyperlink"/>
                <w:rFonts w:asciiTheme="minorHAnsi" w:hAnsiTheme="minorHAnsi" w:cs="Lucida Sans Unicode"/>
                <w:sz w:val="16"/>
                <w:szCs w:val="16"/>
                <w:u w:val="none"/>
              </w:rPr>
              <w:t xml:space="preserve"> </w:t>
            </w:r>
            <w:r w:rsidR="0073298D" w:rsidRPr="00450172">
              <w:rPr>
                <w:rStyle w:val="Hyperlink"/>
                <w:rFonts w:asciiTheme="minorHAnsi" w:hAnsiTheme="minorHAnsi" w:cs="Lucida Sans Unicode"/>
                <w:color w:val="000000" w:themeColor="text1"/>
                <w:sz w:val="16"/>
                <w:szCs w:val="16"/>
                <w:u w:val="none"/>
              </w:rPr>
              <w:t>(external website)</w:t>
            </w:r>
          </w:p>
          <w:p w14:paraId="16B66062" w14:textId="77777777" w:rsidR="0073298D" w:rsidRPr="00450172" w:rsidRDefault="0073298D" w:rsidP="0073298D">
            <w:pPr>
              <w:rPr>
                <w:rStyle w:val="Hyperlink"/>
                <w:rFonts w:asciiTheme="minorHAnsi" w:hAnsiTheme="minorHAnsi" w:cs="Lucida Sans Unicode"/>
                <w:color w:val="auto"/>
                <w:sz w:val="16"/>
                <w:szCs w:val="16"/>
                <w:u w:val="none"/>
              </w:rPr>
            </w:pPr>
          </w:p>
          <w:p w14:paraId="6D9C5B47" w14:textId="77777777" w:rsidR="0073298D" w:rsidRPr="00450172" w:rsidRDefault="0073298D" w:rsidP="0073298D">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b/>
                <w:color w:val="auto"/>
                <w:sz w:val="16"/>
                <w:szCs w:val="16"/>
                <w:u w:val="none"/>
              </w:rPr>
              <w:t>Learning review</w:t>
            </w:r>
          </w:p>
          <w:p w14:paraId="75A86249"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66" w:history="1">
              <w:r w:rsidRPr="00450172">
                <w:rPr>
                  <w:rStyle w:val="Hyperlink"/>
                  <w:rFonts w:asciiTheme="minorHAnsi" w:hAnsiTheme="minorHAnsi" w:cs="Lucida Sans Unicode"/>
                  <w:sz w:val="16"/>
                  <w:szCs w:val="16"/>
                </w:rPr>
                <w:t>Sample Questions Both Tiers</w:t>
              </w:r>
            </w:hyperlink>
          </w:p>
          <w:p w14:paraId="57CF80AE" w14:textId="77777777" w:rsidR="000F4F19" w:rsidRPr="00450172" w:rsidRDefault="000F4F19" w:rsidP="000F4F19">
            <w:pPr>
              <w:rPr>
                <w:rStyle w:val="Hyperlink"/>
                <w:rFonts w:asciiTheme="minorHAnsi" w:hAnsiTheme="minorHAnsi" w:cs="Lucida Sans Unicode"/>
                <w:color w:val="auto"/>
                <w:sz w:val="16"/>
                <w:szCs w:val="16"/>
                <w:u w:val="none"/>
              </w:rPr>
            </w:pPr>
            <w:r w:rsidRPr="00450172">
              <w:rPr>
                <w:rStyle w:val="Hyperlink"/>
                <w:rFonts w:asciiTheme="minorHAnsi" w:hAnsiTheme="minorHAnsi" w:cs="Lucida Sans Unicode"/>
                <w:color w:val="auto"/>
                <w:sz w:val="16"/>
                <w:szCs w:val="16"/>
                <w:u w:val="none"/>
              </w:rPr>
              <w:t xml:space="preserve">GLOWMaths/JustMaths: </w:t>
            </w:r>
            <w:hyperlink r:id="rId67" w:history="1">
              <w:r w:rsidRPr="00450172">
                <w:rPr>
                  <w:rStyle w:val="Hyperlink"/>
                  <w:rFonts w:asciiTheme="minorHAnsi" w:hAnsiTheme="minorHAnsi" w:cs="Lucida Sans Unicode"/>
                  <w:sz w:val="16"/>
                  <w:szCs w:val="16"/>
                </w:rPr>
                <w:t>Sample Questions Higher Tiers</w:t>
              </w:r>
            </w:hyperlink>
          </w:p>
          <w:p w14:paraId="6B390E01" w14:textId="569EE419" w:rsidR="0073298D" w:rsidRPr="00450172" w:rsidRDefault="000F4F19" w:rsidP="000F4F19">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68" w:history="1">
              <w:r w:rsidRPr="001B2B71">
                <w:rPr>
                  <w:rStyle w:val="Hyperlink"/>
                  <w:rFonts w:asciiTheme="minorHAnsi" w:hAnsiTheme="minorHAnsi" w:cs="Lucida Sans Unicode"/>
                  <w:sz w:val="16"/>
                  <w:szCs w:val="16"/>
                </w:rPr>
                <w:t>10M1 BAM Task</w:t>
              </w:r>
            </w:hyperlink>
            <w:hyperlink r:id="rId69" w:history="1"/>
          </w:p>
        </w:tc>
        <w:tc>
          <w:tcPr>
            <w:tcW w:w="5179" w:type="dxa"/>
            <w:gridSpan w:val="2"/>
            <w:shd w:val="clear" w:color="auto" w:fill="auto"/>
            <w:tcMar>
              <w:top w:w="28" w:type="dxa"/>
              <w:left w:w="57" w:type="dxa"/>
              <w:bottom w:w="28" w:type="dxa"/>
              <w:right w:w="57" w:type="dxa"/>
            </w:tcMar>
          </w:tcPr>
          <w:p w14:paraId="55CE9656" w14:textId="77777777" w:rsidR="0073298D" w:rsidRPr="00A44F2F" w:rsidRDefault="0073298D"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44F2F">
              <w:rPr>
                <w:rFonts w:asciiTheme="minorHAnsi" w:hAnsiTheme="minorHAnsi" w:cs="Lucida Sans Unicode"/>
                <w:color w:val="auto"/>
                <w:sz w:val="16"/>
                <w:szCs w:val="16"/>
              </w:rPr>
              <w:t xml:space="preserve">Some students may think that negative indices change the sign of a number, for example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w:r w:rsidRPr="00A44F2F">
              <w:rPr>
                <w:rFonts w:asciiTheme="minorHAnsi" w:eastAsia="MS Gothic" w:hAnsiTheme="minorHAnsi"/>
                <w:color w:val="000000"/>
                <w:sz w:val="16"/>
                <w:szCs w:val="16"/>
              </w:rPr>
              <w:t xml:space="preserve">-2 rather than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m:oMath>
              <m:f>
                <m:fPr>
                  <m:ctrlPr>
                    <w:rPr>
                      <w:rFonts w:ascii="Cambria Math" w:eastAsia="MS Gothic" w:hAnsi="Cambria Math"/>
                      <w:color w:val="000000"/>
                      <w:sz w:val="16"/>
                      <w:szCs w:val="16"/>
                    </w:rPr>
                  </m:ctrlPr>
                </m:fPr>
                <m:num>
                  <m:r>
                    <m:rPr>
                      <m:sty m:val="p"/>
                    </m:rPr>
                    <w:rPr>
                      <w:rFonts w:ascii="Cambria Math" w:eastAsia="MS Gothic" w:hAnsi="Cambria Math"/>
                      <w:color w:val="000000"/>
                      <w:sz w:val="16"/>
                      <w:szCs w:val="16"/>
                    </w:rPr>
                    <m:t>1</m:t>
                  </m:r>
                </m:num>
                <m:den>
                  <m:r>
                    <m:rPr>
                      <m:sty m:val="p"/>
                    </m:rPr>
                    <w:rPr>
                      <w:rFonts w:ascii="Cambria Math" w:eastAsia="MS Gothic" w:hAnsi="Cambria Math"/>
                      <w:color w:val="000000"/>
                      <w:sz w:val="16"/>
                      <w:szCs w:val="16"/>
                    </w:rPr>
                    <m:t>2</m:t>
                  </m:r>
                </m:den>
              </m:f>
            </m:oMath>
          </w:p>
          <w:p w14:paraId="716A3C5A" w14:textId="77777777" w:rsidR="0073298D" w:rsidRDefault="0073298D"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06DB29D6" w14:textId="139A441B" w:rsidR="0073298D" w:rsidRPr="005A532A" w:rsidRDefault="0073298D" w:rsidP="005A532A">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struggle to understand why the maximum bound of a rounded number is actually a value which would not round to that number; i.e. if given the fact that </w:t>
            </w:r>
            <w:r>
              <w:rPr>
                <w:rFonts w:asciiTheme="minorHAnsi" w:hAnsiTheme="minorHAnsi" w:cs="Lucida Sans Unicode"/>
                <w:color w:val="000000" w:themeColor="text1"/>
                <w:sz w:val="16"/>
                <w:szCs w:val="16"/>
              </w:rPr>
              <w:t>a number ‘x’ is rounded to 1 decimal place the result is 2.5, they might write ’2.45 &lt; x &lt; 2.55’</w:t>
            </w:r>
          </w:p>
        </w:tc>
      </w:tr>
    </w:tbl>
    <w:p w14:paraId="52B03C93" w14:textId="511D3C3D" w:rsidR="006F7665" w:rsidRDefault="006F7665"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FE6D86" w14:textId="77777777" w:rsidR="006F7665" w:rsidRDefault="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17"/>
        <w:gridCol w:w="9"/>
        <w:gridCol w:w="2589"/>
        <w:gridCol w:w="1635"/>
        <w:gridCol w:w="3544"/>
      </w:tblGrid>
      <w:tr w:rsidR="006F7665" w:rsidRPr="00C125BF" w14:paraId="3B98F792" w14:textId="77777777" w:rsidTr="00F85109">
        <w:trPr>
          <w:cantSplit/>
          <w:trHeight w:val="170"/>
        </w:trPr>
        <w:tc>
          <w:tcPr>
            <w:tcW w:w="11992" w:type="dxa"/>
            <w:gridSpan w:val="6"/>
            <w:tcBorders>
              <w:bottom w:val="single" w:sz="4" w:space="0" w:color="auto"/>
            </w:tcBorders>
            <w:shd w:val="clear" w:color="auto" w:fill="800040"/>
            <w:noWrap/>
            <w:tcMar>
              <w:top w:w="28" w:type="dxa"/>
              <w:left w:w="57" w:type="dxa"/>
              <w:bottom w:w="28" w:type="dxa"/>
              <w:right w:w="57" w:type="dxa"/>
            </w:tcMar>
            <w:vAlign w:val="bottom"/>
          </w:tcPr>
          <w:p w14:paraId="40FFB67C" w14:textId="77777777" w:rsidR="006F7665" w:rsidRPr="006F2C55" w:rsidRDefault="006F7665" w:rsidP="00F85109">
            <w:pPr>
              <w:rPr>
                <w:rFonts w:ascii="Century Gothic" w:hAnsi="Century Gothic" w:cs="Lucida Sans Unicode"/>
                <w:i/>
                <w:color w:val="FFFFFF" w:themeColor="background1"/>
                <w:sz w:val="20"/>
                <w:szCs w:val="20"/>
              </w:rPr>
            </w:pPr>
            <w:bookmarkStart w:id="3" w:name="SEI1"/>
            <w:bookmarkEnd w:id="3"/>
            <w:r w:rsidRPr="00DF3962">
              <w:rPr>
                <w:rFonts w:ascii="Century Gothic" w:hAnsi="Century Gothic" w:cs="Lucida Sans Unicode"/>
                <w:i/>
                <w:color w:val="FFFFFF" w:themeColor="background1"/>
                <w:sz w:val="20"/>
                <w:szCs w:val="20"/>
              </w:rPr>
              <w:t>Solving equations and inequalities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2D0889BE" w14:textId="40FD5E24" w:rsidR="006F7665" w:rsidRPr="006F2C55" w:rsidRDefault="008E72C7" w:rsidP="00F8510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6F7665"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737A4FB3" w:rsidR="006F7665" w:rsidRPr="00E9594C" w:rsidRDefault="00C728FF"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5"/>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0"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78D58FED" w14:textId="77777777" w:rsidR="006F7665" w:rsidRPr="006F7665"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find approximate solutions to equations numerically using iteration</w:t>
            </w:r>
          </w:p>
          <w:p w14:paraId="453587B5" w14:textId="0DD2CF5A" w:rsidR="006F7665" w:rsidRPr="00376300"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solve two linear simultaneous equations in two variables algebraically</w:t>
            </w:r>
          </w:p>
        </w:tc>
      </w:tr>
      <w:tr w:rsidR="006F7665" w:rsidRPr="00C125BF" w14:paraId="30AFE15D" w14:textId="77777777" w:rsidTr="00F85109">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BD4435"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41CBD4ED" w14:textId="77777777" w:rsidTr="00F85109">
        <w:trPr>
          <w:cantSplit/>
          <w:trHeight w:val="128"/>
        </w:trPr>
        <w:tc>
          <w:tcPr>
            <w:tcW w:w="7768" w:type="dxa"/>
            <w:gridSpan w:val="4"/>
            <w:tcBorders>
              <w:bottom w:val="single" w:sz="4" w:space="0" w:color="auto"/>
            </w:tcBorders>
            <w:shd w:val="clear" w:color="auto" w:fill="800040"/>
            <w:noWrap/>
            <w:tcMar>
              <w:top w:w="28" w:type="dxa"/>
              <w:left w:w="57" w:type="dxa"/>
              <w:bottom w:w="28" w:type="dxa"/>
              <w:right w:w="57" w:type="dxa"/>
            </w:tcMar>
          </w:tcPr>
          <w:p w14:paraId="66657324" w14:textId="6F438EA8"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CFF1B6C" w14:textId="4D77A984"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23C1F492" w14:textId="77777777" w:rsidTr="00F85109">
        <w:trPr>
          <w:cantSplit/>
          <w:trHeight w:val="128"/>
        </w:trPr>
        <w:tc>
          <w:tcPr>
            <w:tcW w:w="7768" w:type="dxa"/>
            <w:gridSpan w:val="4"/>
            <w:tcBorders>
              <w:bottom w:val="single" w:sz="4" w:space="0" w:color="auto"/>
            </w:tcBorders>
            <w:shd w:val="clear" w:color="auto" w:fill="auto"/>
            <w:noWrap/>
            <w:tcMar>
              <w:top w:w="28" w:type="dxa"/>
              <w:left w:w="57" w:type="dxa"/>
              <w:bottom w:w="28" w:type="dxa"/>
              <w:right w:w="57" w:type="dxa"/>
            </w:tcMar>
          </w:tcPr>
          <w:p w14:paraId="620062F0" w14:textId="77777777" w:rsidR="00BD08E6" w:rsidRPr="003443BC"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approximate solutions to complex equations</w:t>
            </w:r>
          </w:p>
          <w:p w14:paraId="43E07B96"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7B06DB61" w14:textId="15F200A3" w:rsidR="00BD08E6" w:rsidRPr="003203E0"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0D3078C" w14:textId="16137302" w:rsidR="00BD08E6" w:rsidRPr="00F05C21" w:rsidRDefault="00BD4435"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D4435">
              <w:rPr>
                <w:rFonts w:asciiTheme="minorHAnsi" w:hAnsiTheme="minorHAnsi" w:cs="Lucida Sans Unicode"/>
                <w:color w:val="000000" w:themeColor="text1"/>
                <w:sz w:val="16"/>
                <w:szCs w:val="16"/>
              </w:rPr>
              <w:t>Understand the meaning of an iterative process</w:t>
            </w:r>
          </w:p>
          <w:p w14:paraId="212E5B09" w14:textId="31BFB321" w:rsidR="00151166" w:rsidRDefault="0015116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that a solution to a complex equation lies between two given values</w:t>
            </w:r>
          </w:p>
          <w:p w14:paraId="0177AE17" w14:textId="1D93F55B"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Use an iterative formula to find approximate solutions to equations</w:t>
            </w:r>
          </w:p>
          <w:p w14:paraId="62C7CBCB" w14:textId="2860252E" w:rsidR="00257BF1" w:rsidRPr="00257BF1" w:rsidRDefault="00257BF1" w:rsidP="00257BF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 xml:space="preserve">Use an iterative formula to find </w:t>
            </w:r>
            <w:r>
              <w:rPr>
                <w:rFonts w:asciiTheme="minorHAnsi" w:hAnsiTheme="minorHAnsi" w:cs="Lucida Sans Unicode"/>
                <w:color w:val="000000" w:themeColor="text1"/>
                <w:sz w:val="16"/>
                <w:szCs w:val="16"/>
              </w:rPr>
              <w:t>approximate solution</w:t>
            </w:r>
            <w:r w:rsidR="00A804C2">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to </w:t>
            </w:r>
            <w:r w:rsidR="00A804C2">
              <w:rPr>
                <w:rFonts w:asciiTheme="minorHAnsi" w:hAnsiTheme="minorHAnsi" w:cs="Lucida Sans Unicode"/>
                <w:color w:val="000000" w:themeColor="text1"/>
                <w:sz w:val="16"/>
                <w:szCs w:val="16"/>
              </w:rPr>
              <w:t>a</w:t>
            </w:r>
            <w:r>
              <w:rPr>
                <w:rFonts w:asciiTheme="minorHAnsi" w:hAnsiTheme="minorHAnsi" w:cs="Lucida Sans Unicode"/>
                <w:color w:val="000000" w:themeColor="text1"/>
                <w:sz w:val="16"/>
                <w:szCs w:val="16"/>
              </w:rPr>
              <w:t xml:space="preserve"> given number of decimal places,</w:t>
            </w:r>
            <w:r w:rsidRPr="00F05C21">
              <w:rPr>
                <w:rFonts w:asciiTheme="minorHAnsi" w:hAnsiTheme="minorHAnsi" w:cs="Lucida Sans Unicode"/>
                <w:color w:val="000000" w:themeColor="text1"/>
                <w:sz w:val="16"/>
                <w:szCs w:val="16"/>
              </w:rPr>
              <w:t xml:space="preserve"> to</w:t>
            </w:r>
            <w:r w:rsidR="00A804C2">
              <w:rPr>
                <w:rFonts w:asciiTheme="minorHAnsi" w:hAnsiTheme="minorHAnsi" w:cs="Lucida Sans Unicode"/>
                <w:color w:val="000000" w:themeColor="text1"/>
                <w:sz w:val="16"/>
                <w:szCs w:val="16"/>
              </w:rPr>
              <w:t xml:space="preserve"> an</w:t>
            </w:r>
            <w:r w:rsidRPr="00F05C21">
              <w:rPr>
                <w:rFonts w:asciiTheme="minorHAnsi" w:hAnsiTheme="minorHAnsi" w:cs="Lucida Sans Unicode"/>
                <w:color w:val="000000" w:themeColor="text1"/>
                <w:sz w:val="16"/>
                <w:szCs w:val="16"/>
              </w:rPr>
              <w:t xml:space="preserve"> </w:t>
            </w:r>
            <w:r w:rsidR="00A804C2">
              <w:rPr>
                <w:rFonts w:asciiTheme="minorHAnsi" w:hAnsiTheme="minorHAnsi" w:cs="Lucida Sans Unicode"/>
                <w:color w:val="000000" w:themeColor="text1"/>
                <w:sz w:val="16"/>
                <w:szCs w:val="16"/>
              </w:rPr>
              <w:t>equation</w:t>
            </w:r>
          </w:p>
          <w:p w14:paraId="16764881"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52C83BCD"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p w14:paraId="566062D9" w14:textId="60838392" w:rsidR="008E72C7" w:rsidRPr="008E72C7" w:rsidRDefault="008E72C7" w:rsidP="008E72C7">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(fractional coefficients)</w:t>
            </w:r>
          </w:p>
          <w:p w14:paraId="66AB177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 in complex cases</w:t>
            </w:r>
          </w:p>
          <w:p w14:paraId="0B38F955" w14:textId="4CB10574"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solution to a pair of simultaneous equations</w:t>
            </w:r>
          </w:p>
        </w:tc>
      </w:tr>
      <w:tr w:rsidR="006F7665" w:rsidRPr="00C125BF" w14:paraId="2DEFCCFA" w14:textId="77777777" w:rsidTr="00936F67">
        <w:trPr>
          <w:cantSplit/>
          <w:trHeight w:val="36"/>
        </w:trPr>
        <w:tc>
          <w:tcPr>
            <w:tcW w:w="5178" w:type="dxa"/>
            <w:shd w:val="clear" w:color="auto" w:fill="800040"/>
            <w:noWrap/>
            <w:tcMar>
              <w:top w:w="28" w:type="dxa"/>
              <w:left w:w="57" w:type="dxa"/>
              <w:bottom w:w="28" w:type="dxa"/>
              <w:right w:w="57" w:type="dxa"/>
            </w:tcMar>
          </w:tcPr>
          <w:p w14:paraId="62D039DA" w14:textId="0A67233E" w:rsidR="006F7665" w:rsidRPr="006F2C55" w:rsidRDefault="006F7665"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81" w:type="dxa"/>
            <w:gridSpan w:val="2"/>
            <w:shd w:val="clear" w:color="auto" w:fill="800040"/>
            <w:tcMar>
              <w:top w:w="28" w:type="dxa"/>
              <w:left w:w="57" w:type="dxa"/>
              <w:bottom w:w="28" w:type="dxa"/>
              <w:right w:w="57" w:type="dxa"/>
            </w:tcMar>
          </w:tcPr>
          <w:p w14:paraId="69485352" w14:textId="77777777" w:rsidR="006F7665" w:rsidRPr="006F2C55" w:rsidRDefault="006F7665"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77" w:type="dxa"/>
            <w:gridSpan w:val="4"/>
            <w:shd w:val="clear" w:color="auto" w:fill="800040"/>
            <w:noWrap/>
            <w:tcMar>
              <w:top w:w="28" w:type="dxa"/>
              <w:left w:w="57" w:type="dxa"/>
              <w:bottom w:w="28" w:type="dxa"/>
              <w:right w:w="57" w:type="dxa"/>
            </w:tcMar>
          </w:tcPr>
          <w:p w14:paraId="16B16156"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4294D8A3" w14:textId="77777777" w:rsidTr="00936F67">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7DDED4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elimination</w:t>
            </w:r>
          </w:p>
          <w:p w14:paraId="77E490A2"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(no multiplication required)</w:t>
            </w:r>
          </w:p>
          <w:p w14:paraId="3FF7662F" w14:textId="169D66A4" w:rsidR="00BD08E6" w:rsidRPr="00D0013B" w:rsidRDefault="00BD08E6" w:rsidP="00D0013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w:t>
            </w:r>
          </w:p>
        </w:tc>
        <w:tc>
          <w:tcPr>
            <w:tcW w:w="2581" w:type="dxa"/>
            <w:gridSpan w:val="2"/>
            <w:tcBorders>
              <w:bottom w:val="single" w:sz="4" w:space="0" w:color="auto"/>
            </w:tcBorders>
            <w:shd w:val="clear" w:color="auto" w:fill="auto"/>
            <w:tcMar>
              <w:top w:w="28" w:type="dxa"/>
              <w:left w:w="57" w:type="dxa"/>
              <w:bottom w:w="28" w:type="dxa"/>
              <w:right w:w="57" w:type="dxa"/>
            </w:tcMar>
          </w:tcPr>
          <w:p w14:paraId="526154F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7B056C48"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1A17FD38"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255A18F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0C7BE05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search</w:t>
            </w:r>
          </w:p>
          <w:p w14:paraId="07596C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Iteration</w:t>
            </w:r>
          </w:p>
          <w:p w14:paraId="0CA630F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5EB25C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7BA5174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077B6E7E" w14:textId="77777777" w:rsidR="00BD08E6" w:rsidRDefault="00BD08E6" w:rsidP="0073298D">
            <w:pPr>
              <w:rPr>
                <w:rFonts w:asciiTheme="minorHAnsi" w:hAnsiTheme="minorHAnsi" w:cs="Lucida Sans Unicode"/>
                <w:color w:val="000000" w:themeColor="text1"/>
                <w:sz w:val="16"/>
                <w:szCs w:val="16"/>
              </w:rPr>
            </w:pPr>
          </w:p>
          <w:p w14:paraId="254A8DF3" w14:textId="77777777" w:rsidR="00BD08E6" w:rsidRDefault="00BD08E6" w:rsidP="0073298D">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38346344" w14:textId="77777777" w:rsidR="00BD08E6" w:rsidRPr="00DC6780" w:rsidRDefault="00BD08E6" w:rsidP="0073298D">
            <w:pPr>
              <w:rPr>
                <w:rFonts w:asciiTheme="minorHAnsi" w:hAnsiTheme="minorHAnsi" w:cs="Lucida Sans Unicode"/>
                <w:color w:val="000000" w:themeColor="text1"/>
                <w:sz w:val="16"/>
                <w:szCs w:val="16"/>
              </w:rPr>
            </w:pPr>
            <w:r w:rsidRPr="00DC6780">
              <w:rPr>
                <w:rFonts w:asciiTheme="minorHAnsi" w:hAnsiTheme="minorHAnsi" w:cs="Lucida Sans Unicode"/>
                <w:color w:val="000000" w:themeColor="text1"/>
                <w:sz w:val="16"/>
                <w:szCs w:val="16"/>
              </w:rPr>
              <w:t>(a, b) for an open interval</w:t>
            </w:r>
          </w:p>
          <w:p w14:paraId="5E52B53E" w14:textId="4CD10630" w:rsidR="00BD08E6" w:rsidRPr="0059553F" w:rsidRDefault="00BD08E6" w:rsidP="00F85109">
            <w:pPr>
              <w:rPr>
                <w:rFonts w:asciiTheme="minorHAnsi" w:hAnsiTheme="minorHAnsi" w:cs="Lucida Sans Unicode"/>
                <w:color w:val="000000" w:themeColor="text1"/>
                <w:sz w:val="16"/>
                <w:szCs w:val="16"/>
              </w:rPr>
            </w:pPr>
            <w:r w:rsidRPr="00DC6780">
              <w:rPr>
                <w:rFonts w:asciiTheme="minorHAnsi" w:hAnsiTheme="minorHAnsi" w:cs="Lucida Sans Unicode"/>
                <w:color w:val="000000" w:themeColor="text1"/>
                <w:sz w:val="16"/>
                <w:szCs w:val="16"/>
              </w:rPr>
              <w:t>[a, b] for a closed interval</w:t>
            </w:r>
          </w:p>
        </w:tc>
        <w:tc>
          <w:tcPr>
            <w:tcW w:w="7777" w:type="dxa"/>
            <w:gridSpan w:val="4"/>
            <w:tcBorders>
              <w:bottom w:val="single" w:sz="4" w:space="0" w:color="auto"/>
            </w:tcBorders>
            <w:shd w:val="clear" w:color="auto" w:fill="auto"/>
            <w:noWrap/>
            <w:tcMar>
              <w:top w:w="28" w:type="dxa"/>
              <w:left w:w="57" w:type="dxa"/>
              <w:bottom w:w="28" w:type="dxa"/>
              <w:right w:w="57" w:type="dxa"/>
            </w:tcMar>
          </w:tcPr>
          <w:p w14:paraId="44494952" w14:textId="662B3F3B" w:rsidR="001A6384" w:rsidRDefault="00F24C11"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Interval bisection</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is often an intuitive approach used by pupils when faced with a certain type of problem (see below).  </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Decimal search</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includes </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trial and improvement</w:t>
            </w:r>
            <w:r>
              <w:rPr>
                <w:rFonts w:asciiTheme="minorHAnsi" w:hAnsiTheme="minorHAnsi" w:cs="Lucida Sans Unicode"/>
                <w:color w:val="000000" w:themeColor="text1"/>
                <w:sz w:val="16"/>
                <w:szCs w:val="16"/>
              </w:rPr>
              <w:t>’</w:t>
            </w:r>
            <w:r w:rsidR="001A6384">
              <w:rPr>
                <w:rFonts w:asciiTheme="minorHAnsi" w:hAnsiTheme="minorHAnsi" w:cs="Lucida Sans Unicode"/>
                <w:color w:val="000000" w:themeColor="text1"/>
                <w:sz w:val="16"/>
                <w:szCs w:val="16"/>
              </w:rPr>
              <w:t xml:space="preserve"> when the equation is not set to 0.</w:t>
            </w:r>
          </w:p>
          <w:p w14:paraId="0C6FD4AC" w14:textId="30449794" w:rsidR="00F24C11" w:rsidRDefault="00F24C11"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Having been introduced to iterative processes, iteration is explained as a process for finding approximate solutions to non-linear equations. GCSE examples can be found </w:t>
            </w:r>
            <w:hyperlink r:id="rId71" w:history="1">
              <w:r w:rsidRPr="00E673D4">
                <w:rPr>
                  <w:rStyle w:val="Hyperlink"/>
                  <w:rFonts w:asciiTheme="minorHAnsi" w:hAnsiTheme="minorHAnsi" w:cs="Lucida Sans Unicode"/>
                  <w:sz w:val="16"/>
                  <w:szCs w:val="16"/>
                </w:rPr>
                <w:t>he</w:t>
              </w:r>
              <w:r w:rsidRPr="00E673D4">
                <w:rPr>
                  <w:rStyle w:val="Hyperlink"/>
                  <w:rFonts w:asciiTheme="minorHAnsi" w:hAnsiTheme="minorHAnsi" w:cs="Lucida Sans Unicode"/>
                  <w:sz w:val="16"/>
                  <w:szCs w:val="16"/>
                </w:rPr>
                <w:t>r</w:t>
              </w:r>
              <w:r w:rsidRPr="00E673D4">
                <w:rPr>
                  <w:rStyle w:val="Hyperlink"/>
                  <w:rFonts w:asciiTheme="minorHAnsi" w:hAnsiTheme="minorHAnsi" w:cs="Lucida Sans Unicode"/>
                  <w:sz w:val="16"/>
                  <w:szCs w:val="16"/>
                </w:rPr>
                <w:t>e</w:t>
              </w:r>
            </w:hyperlink>
            <w:r w:rsidRPr="00F05C21">
              <w:rPr>
                <w:rStyle w:val="Hyperlink"/>
                <w:rFonts w:asciiTheme="minorHAnsi" w:hAnsiTheme="minorHAnsi" w:cs="Lucida Sans Unicode"/>
                <w:color w:val="auto"/>
                <w:sz w:val="16"/>
                <w:szCs w:val="16"/>
                <w:u w:val="none"/>
              </w:rPr>
              <w:t>.</w:t>
            </w:r>
          </w:p>
          <w:p w14:paraId="09E73B27" w14:textId="4A8EB178"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been introduced to solving simultaneous equations using elimination in simple cases in Stage 9.  This includes either no multiplication being required or multiplication of just one equation being required. Solving simultaneous equations using substitution is new to this Stage. </w:t>
            </w:r>
          </w:p>
          <w:p w14:paraId="358347E3"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72" w:history="1">
              <w:r w:rsidRPr="00287419">
                <w:rPr>
                  <w:rStyle w:val="Hyperlink"/>
                  <w:rFonts w:asciiTheme="minorHAnsi" w:hAnsiTheme="minorHAnsi" w:cs="Lucida Sans Unicode"/>
                  <w:sz w:val="16"/>
                  <w:szCs w:val="16"/>
                </w:rPr>
                <w:t>Departmental workshops: Simultaneous equations</w:t>
              </w:r>
            </w:hyperlink>
            <w:bookmarkStart w:id="4" w:name="_GoBack"/>
            <w:bookmarkEnd w:id="4"/>
          </w:p>
          <w:p w14:paraId="0869A70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3" w:history="1">
              <w:r w:rsidRPr="00673A38">
                <w:rPr>
                  <w:rStyle w:val="Hyperlink"/>
                  <w:rFonts w:asciiTheme="minorHAnsi" w:hAnsiTheme="minorHAnsi" w:cs="Lucida Sans Unicode"/>
                  <w:sz w:val="16"/>
                  <w:szCs w:val="16"/>
                </w:rPr>
                <w:t>Glossary</w:t>
              </w:r>
            </w:hyperlink>
          </w:p>
          <w:p w14:paraId="583AAAE3" w14:textId="77777777" w:rsidR="00BD08E6" w:rsidRPr="00D66180" w:rsidRDefault="00BD08E6" w:rsidP="0073298D">
            <w:pPr>
              <w:rPr>
                <w:rFonts w:asciiTheme="minorHAnsi" w:hAnsiTheme="minorHAnsi" w:cs="Lucida Sans Unicode"/>
                <w:color w:val="000000" w:themeColor="text1"/>
                <w:sz w:val="16"/>
                <w:szCs w:val="16"/>
              </w:rPr>
            </w:pPr>
          </w:p>
          <w:p w14:paraId="5DBAA865"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CDB140A" w14:textId="244C22FE" w:rsidR="00BD08E6" w:rsidRDefault="00BD08E6" w:rsidP="0073298D">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w:t>
            </w:r>
            <w:r>
              <w:rPr>
                <w:rFonts w:asciiTheme="minorHAnsi" w:hAnsiTheme="minorHAnsi" w:cs="Lucida Sans Unicode"/>
                <w:i/>
                <w:color w:val="000000" w:themeColor="text1"/>
                <w:sz w:val="16"/>
                <w:szCs w:val="16"/>
              </w:rPr>
              <w:t>s</w:t>
            </w:r>
            <w:r w:rsidRPr="00997B6C">
              <w:rPr>
                <w:rFonts w:asciiTheme="minorHAnsi" w:hAnsiTheme="minorHAnsi" w:cs="Lucida Sans Unicode"/>
                <w:i/>
                <w:color w:val="000000" w:themeColor="text1"/>
                <w:sz w:val="16"/>
                <w:szCs w:val="16"/>
              </w:rPr>
              <w:t xml:space="preserve"> (3)</w:t>
            </w:r>
            <w:r>
              <w:rPr>
                <w:rFonts w:asciiTheme="minorHAnsi" w:hAnsiTheme="minorHAnsi" w:cs="Lucida Sans Unicode"/>
                <w:i/>
                <w:color w:val="000000" w:themeColor="text1"/>
                <w:sz w:val="16"/>
                <w:szCs w:val="16"/>
              </w:rPr>
              <w:t>, (4), etc</w:t>
            </w:r>
            <w:r w:rsidR="00AE41F5">
              <w:rPr>
                <w:rFonts w:asciiTheme="minorHAnsi" w:hAnsiTheme="minorHAnsi" w:cs="Lucida Sans Unicode"/>
                <w:i/>
                <w:color w:val="000000" w:themeColor="text1"/>
                <w:sz w:val="16"/>
                <w:szCs w:val="16"/>
              </w:rPr>
              <w:t>.</w:t>
            </w:r>
          </w:p>
          <w:p w14:paraId="4B882F8C" w14:textId="2425B88A" w:rsidR="00BD08E6" w:rsidRPr="00BA2BEF" w:rsidRDefault="00BD08E6"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w:t>
            </w:r>
            <w:r w:rsidR="00F24C11">
              <w:rPr>
                <w:rFonts w:asciiTheme="minorHAnsi" w:hAnsiTheme="minorHAnsi" w:cs="Lucida Sans Unicode"/>
                <w:i/>
                <w:color w:val="000000" w:themeColor="text1"/>
                <w:sz w:val="16"/>
                <w:szCs w:val="16"/>
              </w:rPr>
              <w:t xml:space="preserve">are taught to </w:t>
            </w:r>
            <w:r>
              <w:rPr>
                <w:rFonts w:asciiTheme="minorHAnsi" w:hAnsiTheme="minorHAnsi" w:cs="Lucida Sans Unicode"/>
                <w:i/>
                <w:color w:val="000000" w:themeColor="text1"/>
                <w:sz w:val="16"/>
                <w:szCs w:val="16"/>
              </w:rPr>
              <w:t>use the ‘ANS’ key on their calculators when finding an approximate solution using iteration</w:t>
            </w:r>
          </w:p>
        </w:tc>
      </w:tr>
      <w:tr w:rsidR="006F7665" w:rsidRPr="00C125BF" w14:paraId="48B563AB" w14:textId="77777777" w:rsidTr="00F85109">
        <w:trPr>
          <w:cantSplit/>
          <w:trHeight w:val="123"/>
        </w:trPr>
        <w:tc>
          <w:tcPr>
            <w:tcW w:w="5178" w:type="dxa"/>
            <w:shd w:val="clear" w:color="auto" w:fill="800040"/>
            <w:tcMar>
              <w:top w:w="28" w:type="dxa"/>
              <w:left w:w="57" w:type="dxa"/>
              <w:bottom w:w="28" w:type="dxa"/>
              <w:right w:w="57" w:type="dxa"/>
            </w:tcMar>
          </w:tcPr>
          <w:p w14:paraId="6347C9B1" w14:textId="77777777" w:rsidR="006F7665" w:rsidRPr="006F2C55" w:rsidRDefault="006F7665"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0040"/>
            <w:tcMar>
              <w:top w:w="28" w:type="dxa"/>
              <w:left w:w="57" w:type="dxa"/>
              <w:bottom w:w="28" w:type="dxa"/>
              <w:right w:w="57" w:type="dxa"/>
            </w:tcMar>
          </w:tcPr>
          <w:p w14:paraId="54117B65"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3DB7A157"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729A915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a solution x = 4, y = -2. And another. And another …</w:t>
            </w:r>
          </w:p>
          <w:p w14:paraId="2EC6AE91" w14:textId="77777777" w:rsidR="00BD08E6" w:rsidRPr="001421B0"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x + 2y = 11, 3x + 4y = 18  can be solved using substitution and using elimination. Which method is best in this case?</w:t>
            </w:r>
          </w:p>
          <w:p w14:paraId="58D8A68B" w14:textId="1723C32D"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Solving a pair of simultaneous equations using elimination is more efficient than using substitution</w:t>
            </w:r>
          </w:p>
        </w:tc>
        <w:tc>
          <w:tcPr>
            <w:tcW w:w="5179" w:type="dxa"/>
            <w:gridSpan w:val="4"/>
            <w:shd w:val="clear" w:color="auto" w:fill="auto"/>
            <w:tcMar>
              <w:top w:w="28" w:type="dxa"/>
              <w:left w:w="57" w:type="dxa"/>
              <w:bottom w:w="28" w:type="dxa"/>
              <w:right w:w="57" w:type="dxa"/>
            </w:tcMar>
          </w:tcPr>
          <w:p w14:paraId="0E294B11" w14:textId="27F5E1F3" w:rsidR="00936F67" w:rsidRDefault="00936F67"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Introduce</w:t>
            </w:r>
            <w:r w:rsidR="0060582A">
              <w:rPr>
                <w:rStyle w:val="Hyperlink"/>
                <w:rFonts w:asciiTheme="minorHAnsi" w:hAnsiTheme="minorHAnsi" w:cs="Lucida Sans Unicode"/>
                <w:color w:val="auto"/>
                <w:sz w:val="16"/>
                <w:szCs w:val="16"/>
                <w:u w:val="none"/>
              </w:rPr>
              <w:t xml:space="preserve"> iterative processes (in this example,</w:t>
            </w:r>
            <w:r>
              <w:rPr>
                <w:rStyle w:val="Hyperlink"/>
                <w:rFonts w:asciiTheme="minorHAnsi" w:hAnsiTheme="minorHAnsi" w:cs="Lucida Sans Unicode"/>
                <w:color w:val="auto"/>
                <w:sz w:val="16"/>
                <w:szCs w:val="16"/>
                <w:u w:val="none"/>
              </w:rPr>
              <w:t xml:space="preserve"> interval bisection</w:t>
            </w:r>
            <w:r w:rsidR="0060582A">
              <w:rPr>
                <w:rStyle w:val="Hyperlink"/>
                <w:rFonts w:asciiTheme="minorHAnsi" w:hAnsiTheme="minorHAnsi" w:cs="Lucida Sans Unicode"/>
                <w:color w:val="auto"/>
                <w:sz w:val="16"/>
                <w:szCs w:val="16"/>
                <w:u w:val="none"/>
              </w:rPr>
              <w:t>)</w:t>
            </w:r>
            <w:r>
              <w:rPr>
                <w:rStyle w:val="Hyperlink"/>
                <w:rFonts w:asciiTheme="minorHAnsi" w:hAnsiTheme="minorHAnsi" w:cs="Lucida Sans Unicode"/>
                <w:color w:val="auto"/>
                <w:sz w:val="16"/>
                <w:szCs w:val="16"/>
                <w:u w:val="none"/>
              </w:rPr>
              <w:t xml:space="preserve"> by challenging students to find your chosen number (between 1 and 1000000) when the only clue is ‘bigger’ or smaller’ after each guess.  Compare the final number of guesses with 20 (since 2</w:t>
            </w:r>
            <w:r w:rsidRPr="00936F67">
              <w:rPr>
                <w:rStyle w:val="Hyperlink"/>
                <w:rFonts w:asciiTheme="minorHAnsi" w:hAnsiTheme="minorHAnsi" w:cs="Lucida Sans Unicode"/>
                <w:color w:val="auto"/>
                <w:sz w:val="16"/>
                <w:szCs w:val="16"/>
                <w:u w:val="none"/>
                <w:vertAlign w:val="superscript"/>
              </w:rPr>
              <w:t>20</w:t>
            </w:r>
            <w:r>
              <w:rPr>
                <w:rStyle w:val="Hyperlink"/>
                <w:rFonts w:asciiTheme="minorHAnsi" w:hAnsiTheme="minorHAnsi" w:cs="Lucida Sans Unicode"/>
                <w:color w:val="auto"/>
                <w:sz w:val="16"/>
                <w:szCs w:val="16"/>
                <w:u w:val="none"/>
              </w:rPr>
              <w:t xml:space="preserve"> is close to 1000000 and students will probably have very quickly developed a process of roughly bisecting intervals).</w:t>
            </w:r>
          </w:p>
          <w:p w14:paraId="432980B6" w14:textId="35C97F66" w:rsidR="00F20847" w:rsidRDefault="00F20847"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F20847">
                <w:rPr>
                  <w:rStyle w:val="Hyperlink"/>
                  <w:rFonts w:asciiTheme="minorHAnsi" w:hAnsiTheme="minorHAnsi" w:cs="Lucida Sans Unicode"/>
                  <w:sz w:val="16"/>
                  <w:szCs w:val="16"/>
                </w:rPr>
                <w:t>Babylonian square roots</w:t>
              </w:r>
            </w:hyperlink>
            <w:r>
              <w:rPr>
                <w:rStyle w:val="Hyperlink"/>
                <w:rFonts w:asciiTheme="minorHAnsi" w:hAnsiTheme="minorHAnsi" w:cs="Lucida Sans Unicode"/>
                <w:color w:val="auto"/>
                <w:sz w:val="16"/>
                <w:szCs w:val="16"/>
                <w:u w:val="none"/>
              </w:rPr>
              <w:t xml:space="preserve"> – an introduction to iterative processes</w:t>
            </w:r>
          </w:p>
          <w:p w14:paraId="691EF6E6" w14:textId="63F2C678" w:rsidR="002F5D9F" w:rsidRDefault="002F5D9F"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Pre-iteration</w:t>
            </w:r>
          </w:p>
          <w:p w14:paraId="59309DA2" w14:textId="67A7B39E" w:rsidR="00A46F60" w:rsidRDefault="00A46F60"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5" w:history="1">
              <w:r w:rsidRPr="00A46F60">
                <w:rPr>
                  <w:rStyle w:val="Hyperlink"/>
                  <w:rFonts w:asciiTheme="minorHAnsi" w:hAnsiTheme="minorHAnsi" w:cs="Lucida Sans Unicode"/>
                  <w:sz w:val="16"/>
                  <w:szCs w:val="16"/>
                </w:rPr>
                <w:t>Iteration</w:t>
              </w:r>
            </w:hyperlink>
          </w:p>
          <w:p w14:paraId="5203484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6" w:history="1">
              <w:r w:rsidRPr="00287419">
                <w:rPr>
                  <w:rStyle w:val="Hyperlink"/>
                  <w:rFonts w:asciiTheme="minorHAnsi" w:hAnsiTheme="minorHAnsi" w:cs="Lucida Sans Unicode"/>
                  <w:sz w:val="16"/>
                  <w:szCs w:val="16"/>
                </w:rPr>
                <w:t>Stick on the Maths: ALG2 Simultaneous linear equations</w:t>
              </w:r>
            </w:hyperlink>
          </w:p>
          <w:p w14:paraId="62F9793A"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7" w:history="1">
              <w:r w:rsidRPr="00287419">
                <w:rPr>
                  <w:rStyle w:val="Hyperlink"/>
                  <w:rFonts w:asciiTheme="minorHAnsi" w:hAnsiTheme="minorHAnsi" w:cs="Lucida Sans Unicode"/>
                  <w:sz w:val="16"/>
                  <w:szCs w:val="16"/>
                </w:rPr>
                <w:t>Convinced?: ALG2 Simultaneous linear equations</w:t>
              </w:r>
            </w:hyperlink>
          </w:p>
          <w:p w14:paraId="17AC9C4F"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8" w:history="1">
              <w:r w:rsidRPr="00287419">
                <w:rPr>
                  <w:rStyle w:val="Hyperlink"/>
                  <w:rFonts w:asciiTheme="minorHAnsi" w:hAnsiTheme="minorHAnsi" w:cs="Lucida Sans Unicode"/>
                  <w:sz w:val="16"/>
                  <w:szCs w:val="16"/>
                </w:rPr>
                <w:t>Matchless</w:t>
              </w:r>
            </w:hyperlink>
          </w:p>
          <w:p w14:paraId="04555082" w14:textId="73B4DF87" w:rsidR="0046710E"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hyperlink r:id="rId79" w:history="1">
              <w:r w:rsidRPr="00BF4351">
                <w:rPr>
                  <w:rStyle w:val="Hyperlink"/>
                  <w:rFonts w:asciiTheme="minorHAnsi" w:hAnsiTheme="minorHAnsi" w:cs="Lucida Sans Unicode"/>
                  <w:sz w:val="16"/>
                  <w:szCs w:val="16"/>
                </w:rPr>
                <w:t>Bridging Unit</w:t>
              </w:r>
              <w:r w:rsidRPr="00BF4351">
                <w:rPr>
                  <w:rStyle w:val="Hyperlink"/>
                  <w:rFonts w:asciiTheme="minorHAnsi" w:hAnsiTheme="minorHAnsi" w:cs="Lucida Sans Unicode"/>
                  <w:sz w:val="16"/>
                  <w:szCs w:val="16"/>
                </w:rPr>
                <w:t>s</w:t>
              </w:r>
              <w:r w:rsidRPr="00BF4351">
                <w:rPr>
                  <w:rStyle w:val="Hyperlink"/>
                  <w:rFonts w:asciiTheme="minorHAnsi" w:hAnsiTheme="minorHAnsi" w:cs="Lucida Sans Unicode"/>
                  <w:sz w:val="16"/>
                  <w:szCs w:val="16"/>
                </w:rPr>
                <w:t xml:space="preserve"> Resource Pocket 4</w:t>
              </w:r>
            </w:hyperlink>
            <w:r w:rsidR="0046710E">
              <w:rPr>
                <w:rStyle w:val="Hyperlink"/>
                <w:rFonts w:asciiTheme="minorHAnsi" w:hAnsiTheme="minorHAnsi" w:cs="Lucida Sans Unicode"/>
                <w:color w:val="auto"/>
                <w:sz w:val="16"/>
                <w:szCs w:val="16"/>
                <w:u w:val="none"/>
              </w:rPr>
              <w:t xml:space="preserve">  (Skills builder 2 and 3)</w:t>
            </w:r>
          </w:p>
          <w:p w14:paraId="4B7F8000"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749286"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80" w:history="1">
              <w:r w:rsidRPr="00444DD2">
                <w:rPr>
                  <w:rStyle w:val="Hyperlink"/>
                  <w:rFonts w:asciiTheme="minorHAnsi" w:hAnsiTheme="minorHAnsi" w:cs="Lucida Sans Unicode"/>
                  <w:sz w:val="16"/>
                  <w:szCs w:val="16"/>
                </w:rPr>
                <w:t>Sample Questions Both Tiers</w:t>
              </w:r>
            </w:hyperlink>
          </w:p>
          <w:p w14:paraId="4825E20A" w14:textId="77777777" w:rsidR="000F4F19" w:rsidRPr="00444DD2" w:rsidRDefault="000F4F19" w:rsidP="000F4F19">
            <w:pPr>
              <w:rPr>
                <w:rStyle w:val="Hyperlink"/>
                <w:rFonts w:asciiTheme="minorHAnsi" w:hAnsiTheme="minorHAnsi" w:cs="Lucida Sans Unicode"/>
                <w:color w:val="auto"/>
                <w:sz w:val="16"/>
                <w:szCs w:val="16"/>
                <w:u w:val="none"/>
              </w:rPr>
            </w:pPr>
            <w:r w:rsidRPr="00444DD2">
              <w:rPr>
                <w:rStyle w:val="Hyperlink"/>
                <w:rFonts w:asciiTheme="minorHAnsi" w:hAnsiTheme="minorHAnsi" w:cs="Lucida Sans Unicode"/>
                <w:color w:val="auto"/>
                <w:sz w:val="16"/>
                <w:szCs w:val="16"/>
                <w:u w:val="none"/>
              </w:rPr>
              <w:t xml:space="preserve">GLOWMaths/JustMaths: </w:t>
            </w:r>
            <w:hyperlink r:id="rId81" w:history="1">
              <w:r w:rsidRPr="00444DD2">
                <w:rPr>
                  <w:rStyle w:val="Hyperlink"/>
                  <w:rFonts w:asciiTheme="minorHAnsi" w:hAnsiTheme="minorHAnsi" w:cs="Lucida Sans Unicode"/>
                  <w:sz w:val="16"/>
                  <w:szCs w:val="16"/>
                </w:rPr>
                <w:t>Sample Questions Higher Tiers</w:t>
              </w:r>
            </w:hyperlink>
          </w:p>
          <w:p w14:paraId="424374C8" w14:textId="5AA43079" w:rsidR="00BD08E6" w:rsidRPr="00E9594C" w:rsidRDefault="000F4F19" w:rsidP="000F4F19">
            <w:pPr>
              <w:rPr>
                <w:rFonts w:asciiTheme="minorHAnsi" w:hAnsiTheme="minorHAnsi" w:cs="Lucida Sans Unicode"/>
                <w:color w:val="000000" w:themeColor="text1"/>
                <w:sz w:val="16"/>
                <w:szCs w:val="16"/>
              </w:rPr>
            </w:pPr>
            <w:r w:rsidRPr="00444DD2">
              <w:rPr>
                <w:rFonts w:asciiTheme="minorHAnsi" w:hAnsiTheme="minorHAnsi" w:cs="Lucida Sans Unicode"/>
                <w:sz w:val="16"/>
                <w:szCs w:val="16"/>
              </w:rPr>
              <w:t xml:space="preserve">KM: </w:t>
            </w:r>
            <w:hyperlink r:id="rId82" w:history="1">
              <w:r w:rsidRPr="00762928">
                <w:rPr>
                  <w:rStyle w:val="Hyperlink"/>
                  <w:rFonts w:asciiTheme="minorHAnsi" w:hAnsiTheme="minorHAnsi" w:cs="Lucida Sans Unicode"/>
                  <w:sz w:val="16"/>
                  <w:szCs w:val="16"/>
                </w:rPr>
                <w:t>10M4 BAM Task</w:t>
              </w:r>
            </w:hyperlink>
            <w:hyperlink r:id="rId83" w:history="1"/>
          </w:p>
        </w:tc>
        <w:tc>
          <w:tcPr>
            <w:tcW w:w="5179" w:type="dxa"/>
            <w:gridSpan w:val="2"/>
            <w:shd w:val="clear" w:color="auto" w:fill="auto"/>
            <w:tcMar>
              <w:top w:w="28" w:type="dxa"/>
              <w:left w:w="57" w:type="dxa"/>
              <w:bottom w:w="28" w:type="dxa"/>
              <w:right w:w="57" w:type="dxa"/>
            </w:tcMar>
          </w:tcPr>
          <w:p w14:paraId="3EC0894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check the solution to a pair of simultaneous equations satisfy both equations</w:t>
            </w:r>
          </w:p>
          <w:p w14:paraId="7B5E509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7CF0198B" w14:textId="6C47743E" w:rsidR="00BD08E6" w:rsidRPr="00510889"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7FA87556" w14:textId="61318AF0"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2D993735" w14:textId="5EE20ED2" w:rsidR="005010DD" w:rsidRPr="006F2C55" w:rsidRDefault="00B6136B" w:rsidP="005010DD">
            <w:pPr>
              <w:rPr>
                <w:rFonts w:ascii="Century Gothic" w:hAnsi="Century Gothic" w:cs="Lucida Sans Unicode"/>
                <w:i/>
                <w:color w:val="FFFFFF" w:themeColor="background1"/>
                <w:sz w:val="20"/>
                <w:szCs w:val="20"/>
              </w:rPr>
            </w:pPr>
            <w:bookmarkStart w:id="5" w:name="MM1"/>
            <w:bookmarkEnd w:id="5"/>
            <w:r>
              <w:rPr>
                <w:rFonts w:ascii="Century Gothic" w:hAnsi="Century Gothic" w:cs="Lucida Sans Unicode"/>
                <w:i/>
                <w:color w:val="FFFFFF" w:themeColor="background1"/>
                <w:sz w:val="20"/>
                <w:szCs w:val="20"/>
              </w:rPr>
              <w:t>Mathematical movement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69E7C9FD" w14:textId="5F8CC3B2" w:rsidR="005010DD" w:rsidRPr="006F2C55" w:rsidRDefault="00E70F75"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5010D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49F55A49" w:rsidR="004B224C" w:rsidRPr="00E9594C" w:rsidRDefault="00C728FF"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4"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DF004A9" w14:textId="77777777" w:rsidR="00B47B71" w:rsidRPr="00EF7AF7" w:rsidRDefault="00B47B71" w:rsidP="005010DD">
            <w:pPr>
              <w:pStyle w:val="ListParagraph"/>
              <w:numPr>
                <w:ilvl w:val="0"/>
                <w:numId w:val="65"/>
              </w:numPr>
              <w:spacing w:after="0" w:line="240" w:lineRule="auto"/>
              <w:ind w:left="227" w:hanging="227"/>
              <w:rPr>
                <w:color w:val="000000"/>
                <w:sz w:val="16"/>
                <w:szCs w:val="16"/>
              </w:rPr>
            </w:pPr>
            <w:r w:rsidRPr="00EF7AF7">
              <w:rPr>
                <w:color w:val="000000"/>
                <w:sz w:val="16"/>
                <w:szCs w:val="16"/>
              </w:rPr>
              <w:t>identify, describe and construct similar shapes, including on coordinate axes, by considering enlargement (including fractional scale factors)</w:t>
            </w:r>
          </w:p>
          <w:p w14:paraId="71E9D4C2" w14:textId="26BEE377" w:rsidR="00EF7AF7" w:rsidRPr="00EF7AF7" w:rsidRDefault="00EF7AF7" w:rsidP="00EF7AF7">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F7AF7">
              <w:rPr>
                <w:color w:val="000000"/>
                <w:sz w:val="16"/>
                <w:szCs w:val="16"/>
              </w:rPr>
              <w:t xml:space="preserve">make links </w:t>
            </w:r>
            <w:r w:rsidRPr="00EF7AF7">
              <w:rPr>
                <w:i/>
                <w:color w:val="000000"/>
                <w:sz w:val="16"/>
                <w:szCs w:val="16"/>
              </w:rPr>
              <w:t>between</w:t>
            </w:r>
            <w:r w:rsidRPr="00EF7AF7">
              <w:rPr>
                <w:color w:val="000000"/>
                <w:sz w:val="16"/>
                <w:szCs w:val="16"/>
              </w:rPr>
              <w:t xml:space="preserve"> similarity and scale factors</w:t>
            </w:r>
          </w:p>
          <w:p w14:paraId="199549A8" w14:textId="4888114E" w:rsidR="008915D3" w:rsidRPr="00EF7AF7" w:rsidRDefault="00B47B71" w:rsidP="00EF7AF7">
            <w:pPr>
              <w:pStyle w:val="ListParagraph"/>
              <w:numPr>
                <w:ilvl w:val="0"/>
                <w:numId w:val="65"/>
              </w:numPr>
              <w:spacing w:after="0" w:line="240" w:lineRule="auto"/>
              <w:ind w:left="227" w:hanging="227"/>
              <w:rPr>
                <w:rFonts w:asciiTheme="minorHAnsi" w:hAnsiTheme="minorHAnsi" w:cs="Lucida Sans Unicode"/>
                <w:sz w:val="16"/>
                <w:szCs w:val="16"/>
              </w:rPr>
            </w:pPr>
            <w:r w:rsidRPr="00EF7AF7">
              <w:rPr>
                <w:color w:val="000000"/>
                <w:sz w:val="16"/>
                <w:szCs w:val="16"/>
              </w:rPr>
              <w:t>describe the changes and invariance achieved by combinations of rotations, reflections and translations</w:t>
            </w:r>
          </w:p>
        </w:tc>
      </w:tr>
      <w:tr w:rsidR="0052686C" w:rsidRPr="00C125BF" w14:paraId="63FE8D11"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133F1D60"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223BD22" w14:textId="362CA39A" w:rsidR="00276CA8" w:rsidRPr="006F2C5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01BBD70" w14:textId="64E61A6B" w:rsidR="00276CA8" w:rsidRPr="006F2C5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4E0F3068"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649E9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77569B60" w14:textId="3223F69F"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transformation of 2D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8B8F25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fractional scale factor</w:t>
            </w:r>
          </w:p>
          <w:p w14:paraId="5A36303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an enlargement with fractional scale factor</w:t>
            </w:r>
          </w:p>
          <w:p w14:paraId="6BE3F5A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an enlargement with fractional scale factor</w:t>
            </w:r>
          </w:p>
          <w:p w14:paraId="49963A26"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similarity</w:t>
            </w:r>
          </w:p>
          <w:p w14:paraId="234196F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Perform a sequence of transformations on a 2D shape</w:t>
            </w:r>
          </w:p>
          <w:p w14:paraId="5093B839" w14:textId="2649C020" w:rsidR="00BD08E6" w:rsidRPr="00287489" w:rsidRDefault="00BD08E6"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and describe a single transformation given two congruent 2D shapes</w:t>
            </w:r>
          </w:p>
        </w:tc>
      </w:tr>
      <w:tr w:rsidR="001A2B0F" w:rsidRPr="00C125BF" w14:paraId="41D8C75E" w14:textId="77777777" w:rsidTr="00017C2E">
        <w:trPr>
          <w:cantSplit/>
          <w:trHeight w:val="36"/>
        </w:trPr>
        <w:tc>
          <w:tcPr>
            <w:tcW w:w="5178" w:type="dxa"/>
            <w:shd w:val="clear" w:color="auto" w:fill="800040"/>
            <w:noWrap/>
            <w:tcMar>
              <w:top w:w="28" w:type="dxa"/>
              <w:left w:w="57" w:type="dxa"/>
              <w:bottom w:w="28" w:type="dxa"/>
              <w:right w:w="57" w:type="dxa"/>
            </w:tcMar>
          </w:tcPr>
          <w:p w14:paraId="37C0ED7C" w14:textId="1DEF0DD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03DA3BF7"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95C9F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integer scale factor</w:t>
            </w:r>
          </w:p>
          <w:p w14:paraId="3071263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34653B83" w14:textId="7FD35D72"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reflection, rotations and translations of 2D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6AB4E65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 bisector</w:t>
            </w:r>
          </w:p>
          <w:p w14:paraId="38F537E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26E5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4E1C1D5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w:t>
            </w:r>
          </w:p>
          <w:p w14:paraId="279EE71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Invariance</w:t>
            </w:r>
          </w:p>
          <w:p w14:paraId="1614AF6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298FB6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w:t>
            </w:r>
          </w:p>
          <w:p w14:paraId="31F145C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100DE4D1"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000FE86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2AA8ECAE" w14:textId="21E23FFF" w:rsidR="00BD08E6" w:rsidRPr="00E9594C" w:rsidRDefault="00BD08E6" w:rsidP="00294F9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A303E0" w14:textId="372BAC1F"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sidRPr="00F2298C">
              <w:rPr>
                <w:rFonts w:ascii="Calibri" w:hAnsi="Calibri"/>
                <w:color w:val="000000"/>
                <w:sz w:val="16"/>
                <w:szCs w:val="16"/>
              </w:rPr>
              <w:t>identified, described and constructed congruent shapes using rotation, reflection and translation in Stage</w:t>
            </w:r>
            <w:r>
              <w:rPr>
                <w:rFonts w:ascii="Calibri" w:hAnsi="Calibri"/>
                <w:color w:val="000000"/>
                <w:sz w:val="16"/>
                <w:szCs w:val="16"/>
              </w:rPr>
              <w:t xml:space="preserve"> 7. They have also identified, </w:t>
            </w:r>
            <w:r w:rsidRPr="00F2298C">
              <w:rPr>
                <w:rFonts w:ascii="Calibri" w:hAnsi="Calibri"/>
                <w:color w:val="000000"/>
                <w:sz w:val="16"/>
                <w:szCs w:val="16"/>
              </w:rPr>
              <w:t>described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p>
          <w:p w14:paraId="4FD8A8E0"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5" w:history="1">
              <w:r w:rsidRPr="00673A38">
                <w:rPr>
                  <w:rStyle w:val="Hyperlink"/>
                  <w:rFonts w:asciiTheme="minorHAnsi" w:hAnsiTheme="minorHAnsi" w:cs="Lucida Sans Unicode"/>
                  <w:sz w:val="16"/>
                  <w:szCs w:val="16"/>
                </w:rPr>
                <w:t>Glossary</w:t>
              </w:r>
            </w:hyperlink>
          </w:p>
          <w:p w14:paraId="45D386FF" w14:textId="77777777" w:rsidR="00BD08E6" w:rsidRPr="00D66180" w:rsidRDefault="00BD08E6" w:rsidP="0073298D">
            <w:pPr>
              <w:rPr>
                <w:rFonts w:asciiTheme="minorHAnsi" w:hAnsiTheme="minorHAnsi" w:cs="Lucida Sans Unicode"/>
                <w:color w:val="000000" w:themeColor="text1"/>
                <w:sz w:val="16"/>
                <w:szCs w:val="16"/>
              </w:rPr>
            </w:pPr>
          </w:p>
          <w:p w14:paraId="5EEEB482"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068FD132" w:rsidR="00BD08E6" w:rsidRPr="00294F9D" w:rsidRDefault="00BD08E6" w:rsidP="005010D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experience using dynamic software (e.g. Autograph) to </w:t>
            </w:r>
            <w:r>
              <w:rPr>
                <w:rFonts w:asciiTheme="minorHAnsi" w:hAnsiTheme="minorHAnsi" w:cs="Lucida Sans Unicode"/>
                <w:i/>
                <w:color w:val="000000" w:themeColor="text1"/>
                <w:sz w:val="16"/>
                <w:szCs w:val="16"/>
              </w:rPr>
              <w:t>explore enlargements using fractional scale factors</w:t>
            </w:r>
          </w:p>
        </w:tc>
      </w:tr>
      <w:tr w:rsidR="001A2B0F" w:rsidRPr="00C125BF" w14:paraId="745FD19E" w14:textId="77777777" w:rsidTr="00017C2E">
        <w:trPr>
          <w:cantSplit/>
          <w:trHeight w:val="123"/>
        </w:trPr>
        <w:tc>
          <w:tcPr>
            <w:tcW w:w="5178" w:type="dxa"/>
            <w:shd w:val="clear" w:color="auto" w:fill="800040"/>
            <w:tcMar>
              <w:top w:w="28" w:type="dxa"/>
              <w:left w:w="57" w:type="dxa"/>
              <w:bottom w:w="28" w:type="dxa"/>
              <w:right w:w="57" w:type="dxa"/>
            </w:tcMar>
          </w:tcPr>
          <w:p w14:paraId="663B25D4" w14:textId="787568F2"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06273194" w14:textId="6C32EB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8A59C09" w14:textId="0130862A"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089AD20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similar shapes. And another. And another …</w:t>
            </w:r>
          </w:p>
          <w:p w14:paraId="3679043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p w14:paraId="1AF99E20" w14:textId="5BA323AB"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rotating an </w:t>
            </w:r>
            <w:r w:rsidRPr="00584F89">
              <w:rPr>
                <w:rFonts w:asciiTheme="minorHAnsi" w:hAnsiTheme="minorHAnsi" w:cs="Lucida Sans Unicode"/>
                <w:color w:val="000000" w:themeColor="text1"/>
                <w:sz w:val="16"/>
                <w:szCs w:val="16"/>
              </w:rPr>
              <w:t>object 90</w:t>
            </w:r>
            <w:r w:rsidRPr="00584F89">
              <w:rPr>
                <w:rFonts w:cs="Lucida Grande"/>
                <w:color w:val="000000"/>
                <w:sz w:val="16"/>
                <w:szCs w:val="16"/>
              </w:rPr>
              <w:t>°</w:t>
            </w:r>
            <w:r>
              <w:rPr>
                <w:rFonts w:cs="Lucida Grande"/>
                <w:color w:val="000000"/>
                <w:sz w:val="16"/>
                <w:szCs w:val="16"/>
              </w:rPr>
              <w:t xml:space="preserve"> about the origin followed by a reflection in the y-axis has the same effect as reflecting an object in the y-axis followed by a </w:t>
            </w:r>
            <w:r>
              <w:rPr>
                <w:rFonts w:asciiTheme="minorHAnsi" w:hAnsiTheme="minorHAnsi" w:cs="Lucida Sans Unicode"/>
                <w:color w:val="000000" w:themeColor="text1"/>
                <w:sz w:val="16"/>
                <w:szCs w:val="16"/>
              </w:rPr>
              <w:t xml:space="preserve">rotation </w:t>
            </w:r>
            <w:r w:rsidRPr="00584F89">
              <w:rPr>
                <w:rFonts w:asciiTheme="minorHAnsi" w:hAnsiTheme="minorHAnsi" w:cs="Lucida Sans Unicode"/>
                <w:color w:val="000000" w:themeColor="text1"/>
                <w:sz w:val="16"/>
                <w:szCs w:val="16"/>
              </w:rPr>
              <w:t>90</w:t>
            </w:r>
            <w:r w:rsidRPr="00584F89">
              <w:rPr>
                <w:rFonts w:cs="Lucida Grande"/>
                <w:color w:val="000000"/>
                <w:sz w:val="16"/>
                <w:szCs w:val="16"/>
              </w:rPr>
              <w:t>°</w:t>
            </w:r>
            <w:r>
              <w:rPr>
                <w:rFonts w:cs="Lucida Grande"/>
                <w:color w:val="000000"/>
                <w:sz w:val="16"/>
                <w:szCs w:val="16"/>
              </w:rPr>
              <w:t xml:space="preserve"> about the origin. Do you agree with Kenny? Explain your answer.</w:t>
            </w:r>
          </w:p>
        </w:tc>
        <w:tc>
          <w:tcPr>
            <w:tcW w:w="5179" w:type="dxa"/>
            <w:gridSpan w:val="3"/>
            <w:shd w:val="clear" w:color="auto" w:fill="auto"/>
            <w:tcMar>
              <w:top w:w="28" w:type="dxa"/>
              <w:left w:w="57" w:type="dxa"/>
              <w:bottom w:w="28" w:type="dxa"/>
              <w:right w:w="57" w:type="dxa"/>
            </w:tcMar>
          </w:tcPr>
          <w:p w14:paraId="05EC431B" w14:textId="53CFE239" w:rsidR="008636B1" w:rsidRDefault="008636B1"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6" w:history="1">
              <w:r w:rsidRPr="008636B1">
                <w:rPr>
                  <w:rStyle w:val="Hyperlink"/>
                  <w:rFonts w:asciiTheme="minorHAnsi" w:hAnsiTheme="minorHAnsi" w:cs="Lucida Sans Unicode"/>
                  <w:sz w:val="16"/>
                  <w:szCs w:val="16"/>
                </w:rPr>
                <w:t>Enlargement 2</w:t>
              </w:r>
            </w:hyperlink>
          </w:p>
          <w:p w14:paraId="1C9C3CBA" w14:textId="77777777" w:rsidR="00BD08E6" w:rsidRDefault="00BD08E6"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7" w:history="1">
              <w:r w:rsidRPr="002C0B54">
                <w:rPr>
                  <w:rStyle w:val="Hyperlink"/>
                  <w:rFonts w:asciiTheme="minorHAnsi" w:hAnsiTheme="minorHAnsi" w:cs="Lucida Sans Unicode"/>
                  <w:sz w:val="16"/>
                  <w:szCs w:val="16"/>
                </w:rPr>
                <w:t>Stick on the Maths SSM3: Enlargement (fractional scale factor)</w:t>
              </w:r>
            </w:hyperlink>
          </w:p>
          <w:p w14:paraId="30D26AB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8" w:history="1">
              <w:r w:rsidRPr="002C0B54">
                <w:rPr>
                  <w:rStyle w:val="Hyperlink"/>
                  <w:rFonts w:asciiTheme="minorHAnsi" w:hAnsiTheme="minorHAnsi" w:cs="Lucida Sans Unicode"/>
                  <w:sz w:val="16"/>
                  <w:szCs w:val="16"/>
                </w:rPr>
                <w:t>Stick on the Maths SSM1: Congruence and similarity</w:t>
              </w:r>
            </w:hyperlink>
          </w:p>
          <w:p w14:paraId="13558CD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F11A76">
              <w:rPr>
                <w:rStyle w:val="Hyperlink"/>
                <w:rFonts w:asciiTheme="minorHAnsi" w:hAnsiTheme="minorHAnsi" w:cs="Lucida Sans Unicode"/>
                <w:color w:val="auto"/>
                <w:sz w:val="16"/>
                <w:szCs w:val="16"/>
                <w:u w:val="none"/>
              </w:rPr>
              <w:t xml:space="preserve">: </w:t>
            </w:r>
            <w:hyperlink r:id="rId89" w:history="1">
              <w:r w:rsidRPr="00F11A76">
                <w:rPr>
                  <w:rStyle w:val="Hyperlink"/>
                  <w:rFonts w:asciiTheme="minorHAnsi" w:hAnsiTheme="minorHAnsi" w:cs="Lucida Sans Unicode"/>
                  <w:sz w:val="16"/>
                  <w:szCs w:val="16"/>
                </w:rPr>
                <w:t>Growing Rectangles</w:t>
              </w:r>
            </w:hyperlink>
          </w:p>
          <w:p w14:paraId="5409903D" w14:textId="77777777" w:rsidR="00BD08E6" w:rsidRPr="00F11A76" w:rsidRDefault="00BD08E6" w:rsidP="0073298D">
            <w:pPr>
              <w:rPr>
                <w:rStyle w:val="Hyperlink"/>
                <w:rFonts w:asciiTheme="minorHAnsi" w:hAnsiTheme="minorHAnsi" w:cs="Lucida Sans Unicode"/>
                <w:color w:val="auto"/>
                <w:sz w:val="16"/>
                <w:szCs w:val="16"/>
                <w:u w:val="none"/>
              </w:rPr>
            </w:pPr>
          </w:p>
          <w:p w14:paraId="0DEF5678"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DAB61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90" w:history="1">
              <w:r w:rsidRPr="00AE41F5">
                <w:rPr>
                  <w:rStyle w:val="Hyperlink"/>
                  <w:rFonts w:asciiTheme="minorHAnsi" w:hAnsiTheme="minorHAnsi" w:cs="Lucida Sans Unicode"/>
                  <w:sz w:val="16"/>
                  <w:szCs w:val="16"/>
                </w:rPr>
                <w:t>Sample Questions Both Tiers</w:t>
              </w:r>
            </w:hyperlink>
          </w:p>
          <w:p w14:paraId="31D4F90F" w14:textId="71887F19" w:rsidR="00BD08E6"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91" w:history="1">
              <w:r w:rsidRPr="00AE41F5">
                <w:rPr>
                  <w:rStyle w:val="Hyperlink"/>
                  <w:rFonts w:asciiTheme="minorHAnsi" w:hAnsiTheme="minorHAnsi" w:cs="Lucida Sans Unicode"/>
                  <w:sz w:val="16"/>
                  <w:szCs w:val="16"/>
                </w:rPr>
                <w:t>Sample Questions Higher Tiers</w:t>
              </w:r>
            </w:hyperlink>
            <w:hyperlink r:id="rId92" w:history="1"/>
          </w:p>
          <w:p w14:paraId="7533F1B0" w14:textId="26E684ED" w:rsidR="00BD08E6" w:rsidRPr="00E9594C" w:rsidRDefault="00BD08E6"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26388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resulting image of an enlargement has to be larger than the original object.</w:t>
            </w:r>
          </w:p>
          <w:p w14:paraId="4F79288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order of transforming an object does not have an effect on the size and position of the final image.</w:t>
            </w:r>
          </w:p>
          <w:p w14:paraId="64CBD263" w14:textId="76140D64" w:rsidR="00BD08E6" w:rsidRPr="00EF44DF" w:rsidRDefault="00BD08E6" w:rsidP="00EF44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53D717C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88D84A8" w14:textId="5D2713B0" w:rsidR="005010DD" w:rsidRPr="006F2C55" w:rsidRDefault="005010DD" w:rsidP="005010DD">
            <w:pPr>
              <w:rPr>
                <w:rFonts w:ascii="Century Gothic" w:hAnsi="Century Gothic" w:cs="Lucida Sans Unicode"/>
                <w:i/>
                <w:color w:val="FFFFFF" w:themeColor="background1"/>
                <w:sz w:val="20"/>
                <w:szCs w:val="20"/>
              </w:rPr>
            </w:pPr>
            <w:bookmarkStart w:id="6"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6"/>
          </w:p>
        </w:tc>
        <w:tc>
          <w:tcPr>
            <w:tcW w:w="3544" w:type="dxa"/>
            <w:tcBorders>
              <w:bottom w:val="single" w:sz="4" w:space="0" w:color="auto"/>
            </w:tcBorders>
            <w:shd w:val="clear" w:color="auto" w:fill="800040"/>
            <w:tcMar>
              <w:top w:w="28" w:type="dxa"/>
              <w:left w:w="57" w:type="dxa"/>
              <w:bottom w:w="28" w:type="dxa"/>
              <w:right w:w="57" w:type="dxa"/>
            </w:tcMar>
            <w:vAlign w:val="bottom"/>
          </w:tcPr>
          <w:p w14:paraId="2826F52D" w14:textId="447A33EF" w:rsidR="005010DD" w:rsidRPr="006F2C55" w:rsidRDefault="00E70F75"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5010D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545DD7C7" w:rsidR="004B224C" w:rsidRPr="00E9594C" w:rsidRDefault="00C728FF"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3"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BAC34B4" w14:textId="77777777" w:rsidR="00EF7AF7" w:rsidRP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simplify and manipulate algebraic expressions involving algebraic fractions</w:t>
            </w:r>
          </w:p>
          <w:p w14:paraId="396EA70C" w14:textId="77777777" w:rsidR="00EF7AF7" w:rsidRP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manipulate algebraic expressions by expanding products of more than two binomials</w:t>
            </w:r>
          </w:p>
          <w:p w14:paraId="324522CB" w14:textId="77777777" w:rsidR="00EF7AF7" w:rsidRDefault="00EF7AF7" w:rsidP="001A6EA0">
            <w:pPr>
              <w:pStyle w:val="ListParagraph"/>
              <w:numPr>
                <w:ilvl w:val="0"/>
                <w:numId w:val="65"/>
              </w:numPr>
              <w:spacing w:after="0" w:line="240" w:lineRule="auto"/>
              <w:ind w:left="227" w:hanging="227"/>
              <w:rPr>
                <w:color w:val="000000"/>
                <w:sz w:val="16"/>
                <w:szCs w:val="16"/>
              </w:rPr>
            </w:pPr>
            <w:r w:rsidRPr="00EF7AF7">
              <w:rPr>
                <w:color w:val="000000"/>
                <w:sz w:val="16"/>
                <w:szCs w:val="16"/>
              </w:rPr>
              <w:t xml:space="preserve">simplify and manipulate algebraic expressions (including those involving surds) by expanding products of two binomials and factorising quadratic expressions of the form x² + </w:t>
            </w:r>
            <w:r w:rsidRPr="00B8448B">
              <w:rPr>
                <w:i/>
                <w:color w:val="000000"/>
                <w:sz w:val="16"/>
                <w:szCs w:val="16"/>
              </w:rPr>
              <w:t>b</w:t>
            </w:r>
            <w:r w:rsidRPr="00EF7AF7">
              <w:rPr>
                <w:color w:val="000000"/>
                <w:sz w:val="16"/>
                <w:szCs w:val="16"/>
              </w:rPr>
              <w:t xml:space="preserve">x + </w:t>
            </w:r>
            <w:r w:rsidRPr="00B8448B">
              <w:rPr>
                <w:i/>
                <w:color w:val="000000"/>
                <w:sz w:val="16"/>
                <w:szCs w:val="16"/>
              </w:rPr>
              <w:t>c</w:t>
            </w:r>
            <w:r w:rsidRPr="00EF7AF7">
              <w:rPr>
                <w:color w:val="000000"/>
                <w:sz w:val="16"/>
                <w:szCs w:val="16"/>
              </w:rPr>
              <w:t>, including the difference of two squares</w:t>
            </w:r>
          </w:p>
          <w:p w14:paraId="5E34944F" w14:textId="4D9DBFAD" w:rsidR="00350215" w:rsidRPr="00BD08E6" w:rsidRDefault="00B8448B" w:rsidP="00BD08E6">
            <w:pPr>
              <w:pStyle w:val="ListParagraph"/>
              <w:numPr>
                <w:ilvl w:val="0"/>
                <w:numId w:val="65"/>
              </w:numPr>
              <w:spacing w:after="0" w:line="240" w:lineRule="auto"/>
              <w:ind w:left="227" w:hanging="227"/>
              <w:rPr>
                <w:color w:val="000000"/>
                <w:sz w:val="16"/>
                <w:szCs w:val="16"/>
              </w:rPr>
            </w:pPr>
            <w:r w:rsidRPr="00B8448B">
              <w:rPr>
                <w:color w:val="000000"/>
                <w:sz w:val="16"/>
                <w:szCs w:val="16"/>
              </w:rPr>
              <w:t xml:space="preserve">manipulate algebraic expressions by factorising quadratic expressions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sidRPr="00B8448B">
              <w:rPr>
                <w:i/>
                <w:color w:val="000000"/>
                <w:sz w:val="16"/>
                <w:szCs w:val="16"/>
              </w:rPr>
              <w:t>c</w:t>
            </w:r>
          </w:p>
        </w:tc>
      </w:tr>
      <w:tr w:rsidR="0052686C" w:rsidRPr="00C125BF" w14:paraId="4E4C1920" w14:textId="77777777" w:rsidTr="00017C2E">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631A770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7637787A" w14:textId="6414BDD0" w:rsidR="00276CA8" w:rsidRPr="00B0212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4915C459" w14:textId="6A0572F3" w:rsidR="00276CA8" w:rsidRPr="00B02125" w:rsidRDefault="00276CA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4356838F"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745296" w14:textId="02A0BBF0" w:rsidR="00BD08E6" w:rsidRDefault="00BD08E6" w:rsidP="007502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Manipulate algebraic </w:t>
            </w:r>
            <w:r w:rsidR="00BA6680">
              <w:rPr>
                <w:rFonts w:asciiTheme="minorHAnsi" w:hAnsiTheme="minorHAnsi" w:cs="Lucida Sans Unicode"/>
                <w:color w:val="000000" w:themeColor="text1"/>
                <w:sz w:val="16"/>
                <w:szCs w:val="16"/>
              </w:rPr>
              <w:t>fractions</w:t>
            </w:r>
          </w:p>
          <w:p w14:paraId="09561D12" w14:textId="2C913E67" w:rsidR="00BA6680" w:rsidRPr="00750226" w:rsidRDefault="00BA6680" w:rsidP="007502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5537D6B" w14:textId="3894AD0F" w:rsidR="00BD08E6" w:rsidRDefault="00B2082D"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6A1289">
              <w:rPr>
                <w:rFonts w:asciiTheme="minorHAnsi" w:hAnsiTheme="minorHAnsi" w:cs="Lucida Sans Unicode"/>
                <w:color w:val="000000" w:themeColor="text1"/>
                <w:sz w:val="16"/>
                <w:szCs w:val="16"/>
              </w:rPr>
              <w:t xml:space="preserve">and subtract </w:t>
            </w:r>
            <w:r w:rsidR="00BD08E6">
              <w:rPr>
                <w:rFonts w:asciiTheme="minorHAnsi" w:hAnsiTheme="minorHAnsi" w:cs="Lucida Sans Unicode"/>
                <w:color w:val="000000" w:themeColor="text1"/>
                <w:sz w:val="16"/>
                <w:szCs w:val="16"/>
              </w:rPr>
              <w:t>algebraic fractions</w:t>
            </w:r>
          </w:p>
          <w:p w14:paraId="20CBF072" w14:textId="3ABFF343" w:rsidR="00B2082D" w:rsidRDefault="00B2082D" w:rsidP="00B208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6A1289">
              <w:rPr>
                <w:rFonts w:asciiTheme="minorHAnsi" w:hAnsiTheme="minorHAnsi" w:cs="Lucida Sans Unicode"/>
                <w:color w:val="000000" w:themeColor="text1"/>
                <w:sz w:val="16"/>
                <w:szCs w:val="16"/>
              </w:rPr>
              <w:t xml:space="preserve">and divide </w:t>
            </w:r>
            <w:r>
              <w:rPr>
                <w:rFonts w:asciiTheme="minorHAnsi" w:hAnsiTheme="minorHAnsi" w:cs="Lucida Sans Unicode"/>
                <w:color w:val="000000" w:themeColor="text1"/>
                <w:sz w:val="16"/>
                <w:szCs w:val="16"/>
              </w:rPr>
              <w:t>algebraic fractions</w:t>
            </w:r>
          </w:p>
          <w:p w14:paraId="1EFF735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algebraic fraction</w:t>
            </w:r>
          </w:p>
          <w:p w14:paraId="026E1379" w14:textId="1245B199" w:rsidR="003E56A6" w:rsidRDefault="003E56A6" w:rsidP="003E56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 the product of three binomials</w:t>
            </w:r>
          </w:p>
          <w:p w14:paraId="11772CF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 the product of two binomials involving surds</w:t>
            </w:r>
          </w:p>
          <w:p w14:paraId="2403A16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expression involving the difference of two squares</w:t>
            </w:r>
          </w:p>
          <w:p w14:paraId="3A54627C" w14:textId="7FDAD1B5" w:rsidR="00BD08E6" w:rsidRPr="00B2082D" w:rsidRDefault="00BD08E6" w:rsidP="0073298D">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F</w:t>
            </w:r>
            <w:r>
              <w:rPr>
                <w:color w:val="000000"/>
                <w:sz w:val="16"/>
                <w:szCs w:val="16"/>
              </w:rPr>
              <w:t>actorise a</w:t>
            </w:r>
            <w:r w:rsidRPr="00B8448B">
              <w:rPr>
                <w:color w:val="000000"/>
                <w:sz w:val="16"/>
                <w:szCs w:val="16"/>
              </w:rPr>
              <w:t xml:space="preserve"> quadratic expression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sidRPr="00B8448B">
              <w:rPr>
                <w:i/>
                <w:color w:val="000000"/>
                <w:sz w:val="16"/>
                <w:szCs w:val="16"/>
              </w:rPr>
              <w:t>c</w:t>
            </w:r>
            <w:r w:rsidR="00B2082D">
              <w:rPr>
                <w:i/>
                <w:color w:val="000000"/>
                <w:sz w:val="16"/>
                <w:szCs w:val="16"/>
              </w:rPr>
              <w:t xml:space="preserve"> </w:t>
            </w:r>
            <w:r w:rsidR="00B2082D">
              <w:rPr>
                <w:rFonts w:asciiTheme="minorHAnsi" w:hAnsiTheme="minorHAnsi" w:cs="Lucida Sans Unicode"/>
                <w:color w:val="000000" w:themeColor="text1"/>
                <w:sz w:val="16"/>
                <w:szCs w:val="16"/>
              </w:rPr>
              <w:t>(</w:t>
            </w:r>
            <w:r w:rsidR="00B2082D" w:rsidRPr="00B2082D">
              <w:rPr>
                <w:rFonts w:asciiTheme="minorHAnsi" w:hAnsiTheme="minorHAnsi" w:cs="Lucida Sans Unicode"/>
                <w:i/>
                <w:color w:val="000000" w:themeColor="text1"/>
                <w:sz w:val="16"/>
                <w:szCs w:val="16"/>
              </w:rPr>
              <w:t>a</w:t>
            </w:r>
            <w:r w:rsidR="00B2082D">
              <w:rPr>
                <w:rFonts w:asciiTheme="minorHAnsi" w:hAnsiTheme="minorHAnsi" w:cs="Lucida Sans Unicode"/>
                <w:color w:val="000000" w:themeColor="text1"/>
                <w:sz w:val="16"/>
                <w:szCs w:val="16"/>
              </w:rPr>
              <w:t xml:space="preserve"> is prime)</w:t>
            </w:r>
          </w:p>
          <w:p w14:paraId="0395B107" w14:textId="4BFB3EDB" w:rsidR="00B2082D" w:rsidRPr="00B2082D" w:rsidRDefault="00B2082D" w:rsidP="00B2082D">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F</w:t>
            </w:r>
            <w:r>
              <w:rPr>
                <w:color w:val="000000"/>
                <w:sz w:val="16"/>
                <w:szCs w:val="16"/>
              </w:rPr>
              <w:t>actorise a</w:t>
            </w:r>
            <w:r w:rsidRPr="00B8448B">
              <w:rPr>
                <w:color w:val="000000"/>
                <w:sz w:val="16"/>
                <w:szCs w:val="16"/>
              </w:rPr>
              <w:t xml:space="preserve"> quadratic expression of the form </w:t>
            </w:r>
            <w:r w:rsidRPr="00B8448B">
              <w:rPr>
                <w:i/>
                <w:color w:val="000000"/>
                <w:sz w:val="16"/>
                <w:szCs w:val="16"/>
              </w:rPr>
              <w:t>ax</w:t>
            </w:r>
            <w:r w:rsidRPr="00B8448B">
              <w:rPr>
                <w:color w:val="000000"/>
                <w:sz w:val="16"/>
                <w:szCs w:val="16"/>
              </w:rPr>
              <w:t xml:space="preserve">² + </w:t>
            </w:r>
            <w:r w:rsidRPr="00B8448B">
              <w:rPr>
                <w:i/>
                <w:color w:val="000000"/>
                <w:sz w:val="16"/>
                <w:szCs w:val="16"/>
              </w:rPr>
              <w:t xml:space="preserve">bx </w:t>
            </w:r>
            <w:r w:rsidRPr="00B8448B">
              <w:rPr>
                <w:color w:val="000000"/>
                <w:sz w:val="16"/>
                <w:szCs w:val="16"/>
              </w:rPr>
              <w:t xml:space="preserve">+ </w:t>
            </w:r>
            <w:r>
              <w:rPr>
                <w:i/>
                <w:color w:val="000000"/>
                <w:sz w:val="16"/>
                <w:szCs w:val="16"/>
              </w:rPr>
              <w:t xml:space="preserve">c </w:t>
            </w:r>
            <w:r>
              <w:rPr>
                <w:rFonts w:asciiTheme="minorHAnsi" w:hAnsiTheme="minorHAnsi" w:cs="Lucida Sans Unicode"/>
                <w:color w:val="000000" w:themeColor="text1"/>
                <w:sz w:val="16"/>
                <w:szCs w:val="16"/>
              </w:rPr>
              <w:t>(</w:t>
            </w:r>
            <w:r w:rsidRPr="00B2082D">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composite)</w:t>
            </w:r>
          </w:p>
          <w:p w14:paraId="5252F601" w14:textId="7831FFDC" w:rsidR="00BD08E6" w:rsidRPr="00744173"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w:t>
            </w:r>
            <w:r w:rsidR="00E169DE">
              <w:rPr>
                <w:rFonts w:asciiTheme="minorHAnsi" w:hAnsiTheme="minorHAnsi" w:cs="Lucida Sans Unicode"/>
                <w:color w:val="000000" w:themeColor="text1"/>
                <w:sz w:val="16"/>
                <w:szCs w:val="16"/>
              </w:rPr>
              <w:t>when factorisation of</w:t>
            </w:r>
            <w:r>
              <w:rPr>
                <w:rFonts w:asciiTheme="minorHAnsi" w:hAnsiTheme="minorHAnsi" w:cs="Lucida Sans Unicode"/>
                <w:color w:val="000000" w:themeColor="text1"/>
                <w:sz w:val="16"/>
                <w:szCs w:val="16"/>
              </w:rPr>
              <w:t xml:space="preserve"> the numerator and/or denominator </w:t>
            </w:r>
            <w:r w:rsidR="00E169DE">
              <w:rPr>
                <w:rFonts w:asciiTheme="minorHAnsi" w:hAnsiTheme="minorHAnsi" w:cs="Lucida Sans Unicode"/>
                <w:color w:val="000000" w:themeColor="text1"/>
                <w:sz w:val="16"/>
                <w:szCs w:val="16"/>
              </w:rPr>
              <w:t xml:space="preserve">is needed </w:t>
            </w:r>
            <w:r>
              <w:rPr>
                <w:rFonts w:asciiTheme="minorHAnsi" w:hAnsiTheme="minorHAnsi" w:cs="Lucida Sans Unicode"/>
                <w:color w:val="000000" w:themeColor="text1"/>
                <w:sz w:val="16"/>
                <w:szCs w:val="16"/>
              </w:rPr>
              <w:t>to simplify an algebraic fraction</w:t>
            </w:r>
            <w:r w:rsidR="00B2082D">
              <w:rPr>
                <w:rFonts w:asciiTheme="minorHAnsi" w:hAnsiTheme="minorHAnsi" w:cs="Lucida Sans Unicode"/>
                <w:color w:val="000000" w:themeColor="text1"/>
                <w:sz w:val="16"/>
                <w:szCs w:val="16"/>
              </w:rPr>
              <w:t xml:space="preserve"> </w:t>
            </w:r>
          </w:p>
          <w:p w14:paraId="70E430DF" w14:textId="77777777" w:rsidR="00BD08E6" w:rsidRDefault="00BD08E6"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algebraic fraction that involves factorisation</w:t>
            </w:r>
          </w:p>
          <w:p w14:paraId="7D33CB8D" w14:textId="77777777" w:rsidR="006A1289" w:rsidRDefault="006A1289"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more than two steps are required</w:t>
            </w:r>
          </w:p>
          <w:p w14:paraId="47A5EBDE" w14:textId="05F592BB" w:rsidR="006A1289" w:rsidRPr="00E9594C" w:rsidRDefault="006A1289"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the required subject appears twice</w:t>
            </w:r>
          </w:p>
        </w:tc>
      </w:tr>
      <w:tr w:rsidR="001A2B0F" w:rsidRPr="00C125BF" w14:paraId="257231A4" w14:textId="77777777" w:rsidTr="00017C2E">
        <w:trPr>
          <w:cantSplit/>
          <w:trHeight w:val="36"/>
        </w:trPr>
        <w:tc>
          <w:tcPr>
            <w:tcW w:w="5178" w:type="dxa"/>
            <w:shd w:val="clear" w:color="auto" w:fill="800040"/>
            <w:noWrap/>
            <w:tcMar>
              <w:top w:w="28" w:type="dxa"/>
              <w:left w:w="57" w:type="dxa"/>
              <w:bottom w:w="28" w:type="dxa"/>
              <w:right w:w="57" w:type="dxa"/>
            </w:tcMar>
          </w:tcPr>
          <w:p w14:paraId="6901CB9B" w14:textId="4714D9D5"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3A2ADDAA"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DB371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7EDE1E9C" w14:textId="77777777" w:rsidR="00BD08E6" w:rsidRPr="007158A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(x</w:t>
            </w:r>
            <w:r>
              <w:rPr>
                <w:rFonts w:asciiTheme="minorHAnsi" w:hAnsiTheme="minorHAnsi" w:cs="Lucida Sans Unicode"/>
                <w:color w:val="000000" w:themeColor="text1"/>
                <w:sz w:val="16"/>
                <w:szCs w:val="16"/>
              </w:rPr>
              <w:t xml:space="preserve">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 xml:space="preserve">a)(x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sidRPr="005E4B5E">
              <w:rPr>
                <w:rFonts w:asciiTheme="minorHAnsi" w:hAnsiTheme="minorHAnsi" w:cs="Lucida Sans Unicode"/>
                <w:color w:val="000000" w:themeColor="text1"/>
                <w:sz w:val="16"/>
                <w:szCs w:val="16"/>
              </w:rPr>
              <w:t>b)</w:t>
            </w:r>
          </w:p>
          <w:p w14:paraId="2A494707" w14:textId="77777777" w:rsidR="00BD08E6" w:rsidRPr="00783F38"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bx + c</w:t>
            </w:r>
          </w:p>
          <w:p w14:paraId="583690DD" w14:textId="77777777" w:rsidR="00BD08E6" w:rsidRPr="006A1289"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Add, subtract, multiply and divide proper fractions</w:t>
            </w:r>
          </w:p>
          <w:p w14:paraId="390AB4F3" w14:textId="6ACC9DC6" w:rsidR="006A1289" w:rsidRPr="004201F9" w:rsidRDefault="006A1289"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Change the subject of a formula when two steps are required</w:t>
            </w:r>
          </w:p>
          <w:p w14:paraId="40604667" w14:textId="77777777" w:rsidR="00BD08E6" w:rsidRDefault="00BD08E6" w:rsidP="0073298D">
            <w:pPr>
              <w:rPr>
                <w:rFonts w:asciiTheme="minorHAnsi" w:hAnsiTheme="minorHAnsi" w:cs="Lucida Sans Unicode"/>
                <w:color w:val="000000" w:themeColor="text1"/>
                <w:sz w:val="16"/>
                <w:szCs w:val="16"/>
              </w:rPr>
            </w:pPr>
          </w:p>
          <w:p w14:paraId="28E71927" w14:textId="2E521250" w:rsidR="00BD08E6" w:rsidRPr="00B8448B" w:rsidRDefault="00BD08E6" w:rsidP="00B8448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879A84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7E394A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6EC6F8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6780B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00917B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7E0199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3B4228E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Algebraic Fraction</w:t>
            </w:r>
          </w:p>
          <w:p w14:paraId="7427A2C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of two squares</w:t>
            </w:r>
          </w:p>
          <w:p w14:paraId="2F9C47A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Binomial</w:t>
            </w:r>
          </w:p>
          <w:p w14:paraId="197543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2BCDEA0" w14:textId="77777777" w:rsidR="00BD08E6" w:rsidRDefault="00BD08E6" w:rsidP="0073298D">
            <w:pPr>
              <w:rPr>
                <w:rFonts w:asciiTheme="minorHAnsi" w:hAnsiTheme="minorHAnsi" w:cs="Lucida Sans Unicode"/>
                <w:color w:val="000000" w:themeColor="text1"/>
                <w:sz w:val="16"/>
                <w:szCs w:val="16"/>
              </w:rPr>
            </w:pPr>
          </w:p>
          <w:p w14:paraId="62B58B0C" w14:textId="77777777" w:rsidR="00BD08E6" w:rsidRPr="00B7467B" w:rsidRDefault="00BD08E6" w:rsidP="0073298D">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216EAF91" w:rsidR="00BD08E6" w:rsidRPr="00107ECE" w:rsidRDefault="00BD08E6" w:rsidP="005010D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9A42CEA" w14:textId="77777777" w:rsidR="00BD08E6" w:rsidRDefault="00BD08E6" w:rsidP="0073298D">
            <w:pPr>
              <w:rPr>
                <w:rFonts w:ascii="Calibri" w:hAnsi="Calibri"/>
                <w:color w:val="000000"/>
                <w:sz w:val="16"/>
                <w:szCs w:val="16"/>
              </w:rPr>
            </w:pPr>
            <w:r>
              <w:rPr>
                <w:rFonts w:ascii="Calibri" w:hAnsi="Calibri"/>
                <w:color w:val="000000"/>
                <w:sz w:val="16"/>
                <w:szCs w:val="16"/>
              </w:rPr>
              <w:t xml:space="preserve">Pupils have applied the four operations to proper, and improper, fractions in Stage 7 and factorised quadratics of the form </w:t>
            </w:r>
            <w:r w:rsidRPr="0055629B">
              <w:rPr>
                <w:rFonts w:ascii="Calibri" w:hAnsi="Calibri"/>
                <w:color w:val="000000"/>
                <w:sz w:val="16"/>
                <w:szCs w:val="16"/>
              </w:rPr>
              <w:t>x² + bx + c</w:t>
            </w:r>
            <w:r w:rsidRPr="00783F38">
              <w:rPr>
                <w:rFonts w:ascii="Calibri" w:hAnsi="Calibri" w:cs="Lucida Sans Unicode"/>
                <w:color w:val="000000" w:themeColor="text1"/>
                <w:sz w:val="16"/>
                <w:szCs w:val="16"/>
              </w:rPr>
              <w:t xml:space="preserve"> </w:t>
            </w:r>
            <w:r>
              <w:rPr>
                <w:rFonts w:ascii="Calibri" w:hAnsi="Calibri" w:cs="Lucida Sans Unicode"/>
                <w:color w:val="000000" w:themeColor="text1"/>
                <w:sz w:val="16"/>
                <w:szCs w:val="16"/>
              </w:rPr>
              <w:t xml:space="preserve">in Stage 9.  </w:t>
            </w:r>
            <w:r w:rsidRPr="00783F38">
              <w:rPr>
                <w:rFonts w:ascii="Calibri" w:hAnsi="Calibri" w:cs="Lucida Sans Unicode"/>
                <w:color w:val="000000" w:themeColor="text1"/>
                <w:sz w:val="16"/>
                <w:szCs w:val="16"/>
              </w:rPr>
              <w:t xml:space="preserve">Pupils </w:t>
            </w:r>
            <w:r>
              <w:rPr>
                <w:rFonts w:ascii="Calibri" w:hAnsi="Calibri" w:cs="Lucida Sans Unicode"/>
                <w:color w:val="000000" w:themeColor="text1"/>
                <w:sz w:val="16"/>
                <w:szCs w:val="16"/>
              </w:rPr>
              <w:t>should build on the experiences of using the grid method in Stage 9</w:t>
            </w:r>
            <w:r w:rsidRPr="00783F38">
              <w:rPr>
                <w:rFonts w:ascii="Calibri" w:hAnsi="Calibri"/>
                <w:color w:val="000000"/>
                <w:sz w:val="16"/>
                <w:szCs w:val="16"/>
              </w:rPr>
              <w:t xml:space="preserve"> </w:t>
            </w:r>
            <w:r>
              <w:rPr>
                <w:rFonts w:ascii="Calibri" w:hAnsi="Calibri"/>
                <w:color w:val="000000"/>
                <w:sz w:val="16"/>
                <w:szCs w:val="16"/>
              </w:rPr>
              <w:t xml:space="preserve">to expand products of more than two binomials. </w:t>
            </w:r>
          </w:p>
          <w:p w14:paraId="5A5BF9E1" w14:textId="77777777" w:rsidR="00BD08E6" w:rsidRDefault="00BD08E6" w:rsidP="0073298D">
            <w:pPr>
              <w:rPr>
                <w:rFonts w:ascii="Calibri" w:hAnsi="Calibri"/>
                <w:color w:val="000000"/>
                <w:sz w:val="16"/>
                <w:szCs w:val="16"/>
              </w:rPr>
            </w:pPr>
            <w:r>
              <w:rPr>
                <w:rFonts w:ascii="Calibri" w:hAnsi="Calibri"/>
                <w:color w:val="000000"/>
                <w:sz w:val="16"/>
                <w:szCs w:val="16"/>
              </w:rPr>
              <w:t>Eg  (x + 2)(x + 3)(x – 4) = (x</w:t>
            </w:r>
            <w:r>
              <w:rPr>
                <w:rFonts w:ascii="Calibri" w:hAnsi="Calibri"/>
                <w:color w:val="000000"/>
                <w:sz w:val="16"/>
                <w:szCs w:val="16"/>
                <w:vertAlign w:val="superscript"/>
              </w:rPr>
              <w:t xml:space="preserve">2 </w:t>
            </w:r>
            <w:r>
              <w:rPr>
                <w:rFonts w:ascii="Calibri" w:hAnsi="Calibri"/>
                <w:color w:val="000000"/>
                <w:sz w:val="16"/>
                <w:szCs w:val="16"/>
              </w:rPr>
              <w:t xml:space="preserve"> + 5x + 6)(x – 4) = x</w:t>
            </w:r>
            <w:r>
              <w:rPr>
                <w:rFonts w:ascii="Calibri" w:hAnsi="Calibri"/>
                <w:color w:val="000000"/>
                <w:sz w:val="16"/>
                <w:szCs w:val="16"/>
                <w:vertAlign w:val="superscript"/>
              </w:rPr>
              <w:t>3</w:t>
            </w:r>
            <w:r>
              <w:rPr>
                <w:rFonts w:ascii="Calibri" w:hAnsi="Calibri"/>
                <w:color w:val="000000"/>
                <w:sz w:val="16"/>
                <w:szCs w:val="16"/>
              </w:rPr>
              <w:t xml:space="preserve"> + x</w:t>
            </w:r>
            <w:r>
              <w:rPr>
                <w:rFonts w:ascii="Calibri" w:hAnsi="Calibri"/>
                <w:color w:val="000000"/>
                <w:sz w:val="16"/>
                <w:szCs w:val="16"/>
                <w:vertAlign w:val="superscript"/>
              </w:rPr>
              <w:t>2</w:t>
            </w:r>
            <w:r>
              <w:rPr>
                <w:rFonts w:ascii="Calibri" w:hAnsi="Calibri"/>
                <w:color w:val="000000"/>
                <w:sz w:val="16"/>
                <w:szCs w:val="16"/>
              </w:rPr>
              <w:t xml:space="preserve"> – 14x – 24</w:t>
            </w:r>
          </w:p>
          <w:tbl>
            <w:tblPr>
              <w:tblStyle w:val="TableGrid"/>
              <w:tblW w:w="0" w:type="auto"/>
              <w:jc w:val="center"/>
              <w:tblLayout w:type="fixed"/>
              <w:tblLook w:val="04A0" w:firstRow="1" w:lastRow="0" w:firstColumn="1" w:lastColumn="0" w:noHBand="0" w:noVBand="1"/>
            </w:tblPr>
            <w:tblGrid>
              <w:gridCol w:w="1010"/>
              <w:gridCol w:w="1010"/>
              <w:gridCol w:w="1010"/>
              <w:gridCol w:w="1010"/>
            </w:tblGrid>
            <w:tr w:rsidR="00BD08E6" w14:paraId="57EC6A22" w14:textId="77777777" w:rsidTr="0073298D">
              <w:trPr>
                <w:jc w:val="center"/>
              </w:trPr>
              <w:tc>
                <w:tcPr>
                  <w:tcW w:w="1010" w:type="dxa"/>
                  <w:tcBorders>
                    <w:bottom w:val="single" w:sz="4" w:space="0" w:color="auto"/>
                  </w:tcBorders>
                </w:tcPr>
                <w:p w14:paraId="158E03A8" w14:textId="77777777" w:rsidR="00BD08E6" w:rsidRDefault="00BD08E6" w:rsidP="0073298D">
                  <w:pPr>
                    <w:jc w:val="center"/>
                    <w:rPr>
                      <w:rFonts w:ascii="Calibri" w:hAnsi="Calibri"/>
                      <w:color w:val="000000"/>
                      <w:sz w:val="16"/>
                      <w:szCs w:val="16"/>
                    </w:rPr>
                  </w:pPr>
                </w:p>
              </w:tc>
              <w:tc>
                <w:tcPr>
                  <w:tcW w:w="1010" w:type="dxa"/>
                  <w:shd w:val="clear" w:color="auto" w:fill="E6E6E6"/>
                </w:tcPr>
                <w:p w14:paraId="042F127C" w14:textId="77777777" w:rsidR="00BD08E6" w:rsidRPr="0055629B" w:rsidRDefault="00BD08E6" w:rsidP="0073298D">
                  <w:pPr>
                    <w:jc w:val="center"/>
                    <w:rPr>
                      <w:rFonts w:ascii="Calibri" w:hAnsi="Calibri"/>
                      <w:color w:val="000000"/>
                      <w:sz w:val="16"/>
                      <w:szCs w:val="16"/>
                      <w:vertAlign w:val="superscript"/>
                    </w:rPr>
                  </w:pPr>
                  <w:r>
                    <w:rPr>
                      <w:rFonts w:ascii="Calibri" w:hAnsi="Calibri"/>
                      <w:color w:val="000000"/>
                      <w:sz w:val="16"/>
                      <w:szCs w:val="16"/>
                    </w:rPr>
                    <w:t>x</w:t>
                  </w:r>
                  <w:r>
                    <w:rPr>
                      <w:rFonts w:ascii="Calibri" w:hAnsi="Calibri"/>
                      <w:color w:val="000000"/>
                      <w:sz w:val="16"/>
                      <w:szCs w:val="16"/>
                      <w:vertAlign w:val="superscript"/>
                    </w:rPr>
                    <w:t>2</w:t>
                  </w:r>
                </w:p>
              </w:tc>
              <w:tc>
                <w:tcPr>
                  <w:tcW w:w="1010" w:type="dxa"/>
                  <w:shd w:val="clear" w:color="auto" w:fill="E6E6E6"/>
                </w:tcPr>
                <w:p w14:paraId="1CE4D958" w14:textId="77777777" w:rsidR="00BD08E6" w:rsidRDefault="00BD08E6" w:rsidP="0073298D">
                  <w:pPr>
                    <w:jc w:val="center"/>
                    <w:rPr>
                      <w:rFonts w:ascii="Calibri" w:hAnsi="Calibri"/>
                      <w:color w:val="000000"/>
                      <w:sz w:val="16"/>
                      <w:szCs w:val="16"/>
                    </w:rPr>
                  </w:pPr>
                  <w:r>
                    <w:rPr>
                      <w:rFonts w:ascii="Calibri" w:hAnsi="Calibri"/>
                      <w:color w:val="000000"/>
                      <w:sz w:val="16"/>
                      <w:szCs w:val="16"/>
                    </w:rPr>
                    <w:t>+5x</w:t>
                  </w:r>
                </w:p>
              </w:tc>
              <w:tc>
                <w:tcPr>
                  <w:tcW w:w="1010" w:type="dxa"/>
                  <w:shd w:val="clear" w:color="auto" w:fill="E6E6E6"/>
                </w:tcPr>
                <w:p w14:paraId="1272C496" w14:textId="77777777" w:rsidR="00BD08E6" w:rsidRDefault="00BD08E6" w:rsidP="0073298D">
                  <w:pPr>
                    <w:jc w:val="center"/>
                    <w:rPr>
                      <w:rFonts w:ascii="Calibri" w:hAnsi="Calibri"/>
                      <w:color w:val="000000"/>
                      <w:sz w:val="16"/>
                      <w:szCs w:val="16"/>
                    </w:rPr>
                  </w:pPr>
                  <w:r>
                    <w:rPr>
                      <w:rFonts w:ascii="Calibri" w:hAnsi="Calibri"/>
                      <w:color w:val="000000"/>
                      <w:sz w:val="16"/>
                      <w:szCs w:val="16"/>
                    </w:rPr>
                    <w:t>+6</w:t>
                  </w:r>
                </w:p>
              </w:tc>
            </w:tr>
            <w:tr w:rsidR="00BD08E6" w14:paraId="3D3F4467" w14:textId="77777777" w:rsidTr="0073298D">
              <w:trPr>
                <w:jc w:val="center"/>
              </w:trPr>
              <w:tc>
                <w:tcPr>
                  <w:tcW w:w="1010" w:type="dxa"/>
                  <w:shd w:val="clear" w:color="auto" w:fill="E6E6E6"/>
                </w:tcPr>
                <w:p w14:paraId="23B08AAC" w14:textId="77777777" w:rsidR="00BD08E6" w:rsidRDefault="00BD08E6" w:rsidP="0073298D">
                  <w:pPr>
                    <w:jc w:val="center"/>
                    <w:rPr>
                      <w:rFonts w:ascii="Calibri" w:hAnsi="Calibri"/>
                      <w:color w:val="000000"/>
                      <w:sz w:val="16"/>
                      <w:szCs w:val="16"/>
                    </w:rPr>
                  </w:pPr>
                  <w:r>
                    <w:rPr>
                      <w:rFonts w:ascii="Calibri" w:hAnsi="Calibri"/>
                      <w:color w:val="000000"/>
                      <w:sz w:val="16"/>
                      <w:szCs w:val="16"/>
                    </w:rPr>
                    <w:t>x</w:t>
                  </w:r>
                </w:p>
              </w:tc>
              <w:tc>
                <w:tcPr>
                  <w:tcW w:w="1010" w:type="dxa"/>
                </w:tcPr>
                <w:p w14:paraId="46C4A6AD" w14:textId="77777777" w:rsidR="00BD08E6" w:rsidRPr="0055629B" w:rsidRDefault="00BD08E6" w:rsidP="0073298D">
                  <w:pPr>
                    <w:jc w:val="center"/>
                    <w:rPr>
                      <w:rFonts w:ascii="Calibri" w:hAnsi="Calibri"/>
                      <w:color w:val="000000"/>
                      <w:sz w:val="16"/>
                      <w:szCs w:val="16"/>
                      <w:vertAlign w:val="superscript"/>
                    </w:rPr>
                  </w:pPr>
                  <w:r>
                    <w:rPr>
                      <w:rFonts w:ascii="Calibri" w:hAnsi="Calibri"/>
                      <w:color w:val="000000"/>
                      <w:sz w:val="16"/>
                      <w:szCs w:val="16"/>
                    </w:rPr>
                    <w:t>x</w:t>
                  </w:r>
                  <w:r>
                    <w:rPr>
                      <w:rFonts w:ascii="Calibri" w:hAnsi="Calibri"/>
                      <w:color w:val="000000"/>
                      <w:sz w:val="16"/>
                      <w:szCs w:val="16"/>
                      <w:vertAlign w:val="superscript"/>
                    </w:rPr>
                    <w:t>3</w:t>
                  </w:r>
                </w:p>
              </w:tc>
              <w:tc>
                <w:tcPr>
                  <w:tcW w:w="1010" w:type="dxa"/>
                </w:tcPr>
                <w:p w14:paraId="013B0B8D" w14:textId="77777777" w:rsidR="00BD08E6" w:rsidRDefault="00BD08E6" w:rsidP="0073298D">
                  <w:pPr>
                    <w:jc w:val="center"/>
                    <w:rPr>
                      <w:rFonts w:ascii="Calibri" w:hAnsi="Calibri"/>
                      <w:color w:val="000000"/>
                      <w:sz w:val="16"/>
                      <w:szCs w:val="16"/>
                    </w:rPr>
                  </w:pPr>
                  <w:r>
                    <w:rPr>
                      <w:rFonts w:ascii="Calibri" w:hAnsi="Calibri"/>
                      <w:color w:val="000000"/>
                      <w:sz w:val="16"/>
                      <w:szCs w:val="16"/>
                    </w:rPr>
                    <w:t>+5x</w:t>
                  </w:r>
                  <w:r>
                    <w:rPr>
                      <w:rFonts w:ascii="Calibri" w:hAnsi="Calibri"/>
                      <w:color w:val="000000"/>
                      <w:sz w:val="16"/>
                      <w:szCs w:val="16"/>
                      <w:vertAlign w:val="superscript"/>
                    </w:rPr>
                    <w:t>2</w:t>
                  </w:r>
                </w:p>
              </w:tc>
              <w:tc>
                <w:tcPr>
                  <w:tcW w:w="1010" w:type="dxa"/>
                </w:tcPr>
                <w:p w14:paraId="5136C563" w14:textId="77777777" w:rsidR="00BD08E6" w:rsidRDefault="00BD08E6" w:rsidP="0073298D">
                  <w:pPr>
                    <w:jc w:val="center"/>
                    <w:rPr>
                      <w:rFonts w:ascii="Calibri" w:hAnsi="Calibri"/>
                      <w:color w:val="000000"/>
                      <w:sz w:val="16"/>
                      <w:szCs w:val="16"/>
                    </w:rPr>
                  </w:pPr>
                  <w:r>
                    <w:rPr>
                      <w:rFonts w:ascii="Calibri" w:hAnsi="Calibri"/>
                      <w:color w:val="000000"/>
                      <w:sz w:val="16"/>
                      <w:szCs w:val="16"/>
                    </w:rPr>
                    <w:t>+6x</w:t>
                  </w:r>
                </w:p>
              </w:tc>
            </w:tr>
            <w:tr w:rsidR="00BD08E6" w14:paraId="67D37EAE" w14:textId="77777777" w:rsidTr="0073298D">
              <w:trPr>
                <w:jc w:val="center"/>
              </w:trPr>
              <w:tc>
                <w:tcPr>
                  <w:tcW w:w="1010" w:type="dxa"/>
                  <w:shd w:val="clear" w:color="auto" w:fill="E6E6E6"/>
                </w:tcPr>
                <w:p w14:paraId="3F2FF5C4" w14:textId="77777777" w:rsidR="00BD08E6" w:rsidRDefault="00BD08E6" w:rsidP="0073298D">
                  <w:pPr>
                    <w:jc w:val="center"/>
                    <w:rPr>
                      <w:rFonts w:ascii="Calibri" w:hAnsi="Calibri"/>
                      <w:color w:val="000000"/>
                      <w:sz w:val="16"/>
                      <w:szCs w:val="16"/>
                    </w:rPr>
                  </w:pPr>
                  <w:r>
                    <w:rPr>
                      <w:rFonts w:ascii="Calibri" w:hAnsi="Calibri"/>
                      <w:color w:val="000000"/>
                      <w:sz w:val="16"/>
                      <w:szCs w:val="16"/>
                    </w:rPr>
                    <w:t>– 4</w:t>
                  </w:r>
                </w:p>
              </w:tc>
              <w:tc>
                <w:tcPr>
                  <w:tcW w:w="1010" w:type="dxa"/>
                </w:tcPr>
                <w:p w14:paraId="2DF42B95" w14:textId="77777777" w:rsidR="00BD08E6" w:rsidRDefault="00BD08E6" w:rsidP="0073298D">
                  <w:pPr>
                    <w:jc w:val="center"/>
                    <w:rPr>
                      <w:rFonts w:ascii="Calibri" w:hAnsi="Calibri"/>
                      <w:color w:val="000000"/>
                      <w:sz w:val="16"/>
                      <w:szCs w:val="16"/>
                    </w:rPr>
                  </w:pPr>
                  <w:r>
                    <w:rPr>
                      <w:rFonts w:ascii="Calibri" w:hAnsi="Calibri"/>
                      <w:color w:val="000000"/>
                      <w:sz w:val="16"/>
                      <w:szCs w:val="16"/>
                    </w:rPr>
                    <w:t>–4x</w:t>
                  </w:r>
                  <w:r>
                    <w:rPr>
                      <w:rFonts w:ascii="Calibri" w:hAnsi="Calibri"/>
                      <w:color w:val="000000"/>
                      <w:sz w:val="16"/>
                      <w:szCs w:val="16"/>
                      <w:vertAlign w:val="superscript"/>
                    </w:rPr>
                    <w:t>2</w:t>
                  </w:r>
                </w:p>
              </w:tc>
              <w:tc>
                <w:tcPr>
                  <w:tcW w:w="1010" w:type="dxa"/>
                </w:tcPr>
                <w:p w14:paraId="0B38C2A2" w14:textId="77777777" w:rsidR="00BD08E6" w:rsidRDefault="00BD08E6" w:rsidP="0073298D">
                  <w:pPr>
                    <w:jc w:val="center"/>
                    <w:rPr>
                      <w:rFonts w:ascii="Calibri" w:hAnsi="Calibri"/>
                      <w:color w:val="000000"/>
                      <w:sz w:val="16"/>
                      <w:szCs w:val="16"/>
                    </w:rPr>
                  </w:pPr>
                  <w:r>
                    <w:rPr>
                      <w:rFonts w:ascii="Calibri" w:hAnsi="Calibri"/>
                      <w:color w:val="000000"/>
                      <w:sz w:val="16"/>
                      <w:szCs w:val="16"/>
                    </w:rPr>
                    <w:t>–20x</w:t>
                  </w:r>
                </w:p>
              </w:tc>
              <w:tc>
                <w:tcPr>
                  <w:tcW w:w="1010" w:type="dxa"/>
                </w:tcPr>
                <w:p w14:paraId="1B8F699D" w14:textId="77777777" w:rsidR="00BD08E6" w:rsidRDefault="00BD08E6" w:rsidP="0073298D">
                  <w:pPr>
                    <w:jc w:val="center"/>
                    <w:rPr>
                      <w:rFonts w:ascii="Calibri" w:hAnsi="Calibri"/>
                      <w:color w:val="000000"/>
                      <w:sz w:val="16"/>
                      <w:szCs w:val="16"/>
                    </w:rPr>
                  </w:pPr>
                  <w:r>
                    <w:rPr>
                      <w:rFonts w:ascii="Calibri" w:hAnsi="Calibri"/>
                      <w:color w:val="000000"/>
                      <w:sz w:val="16"/>
                      <w:szCs w:val="16"/>
                    </w:rPr>
                    <w:t>–24</w:t>
                  </w:r>
                </w:p>
              </w:tc>
            </w:tr>
          </w:tbl>
          <w:p w14:paraId="37AFC077" w14:textId="77777777" w:rsidR="00BD08E6" w:rsidRPr="00783F38" w:rsidRDefault="00BD08E6" w:rsidP="0073298D">
            <w:pPr>
              <w:rPr>
                <w:rFonts w:ascii="Calibri" w:hAnsi="Calibri"/>
                <w:color w:val="000000"/>
                <w:sz w:val="16"/>
                <w:szCs w:val="16"/>
              </w:rPr>
            </w:pPr>
            <w:r>
              <w:rPr>
                <w:rFonts w:ascii="Calibri" w:hAnsi="Calibri"/>
                <w:color w:val="000000"/>
                <w:sz w:val="16"/>
                <w:szCs w:val="16"/>
              </w:rPr>
              <w:t xml:space="preserve">Teachers also need to help pupils ‘see’ the </w:t>
            </w:r>
            <w:r w:rsidRPr="003D746F">
              <w:rPr>
                <w:rFonts w:ascii="Calibri" w:hAnsi="Calibri"/>
                <w:color w:val="000000"/>
                <w:sz w:val="16"/>
                <w:szCs w:val="16"/>
                <w:u w:val="single"/>
              </w:rPr>
              <w:t>difference</w:t>
            </w:r>
            <w:r>
              <w:rPr>
                <w:rFonts w:ascii="Calibri" w:hAnsi="Calibri"/>
                <w:color w:val="000000"/>
                <w:sz w:val="16"/>
                <w:szCs w:val="16"/>
              </w:rPr>
              <w:t xml:space="preserve"> of </w:t>
            </w:r>
            <w:r w:rsidRPr="003D746F">
              <w:rPr>
                <w:rFonts w:ascii="Calibri" w:hAnsi="Calibri"/>
                <w:color w:val="000000"/>
                <w:sz w:val="16"/>
                <w:szCs w:val="16"/>
                <w:u w:val="single"/>
              </w:rPr>
              <w:t>two</w:t>
            </w:r>
            <w:r>
              <w:rPr>
                <w:rFonts w:ascii="Calibri" w:hAnsi="Calibri"/>
                <w:color w:val="000000"/>
                <w:sz w:val="16"/>
                <w:szCs w:val="16"/>
              </w:rPr>
              <w:t xml:space="preserve"> </w:t>
            </w:r>
            <w:r w:rsidRPr="003D746F">
              <w:rPr>
                <w:rFonts w:ascii="Calibri" w:hAnsi="Calibri"/>
                <w:color w:val="000000"/>
                <w:sz w:val="16"/>
                <w:szCs w:val="16"/>
                <w:u w:val="single"/>
              </w:rPr>
              <w:t>squares</w:t>
            </w:r>
            <w:r>
              <w:rPr>
                <w:rFonts w:ascii="Calibri" w:hAnsi="Calibri"/>
                <w:color w:val="000000"/>
                <w:sz w:val="16"/>
                <w:szCs w:val="16"/>
              </w:rPr>
              <w:t xml:space="preserve"> by using pictorial representations </w:t>
            </w:r>
          </w:p>
          <w:p w14:paraId="6C77543E" w14:textId="77777777" w:rsidR="00BD08E6" w:rsidRPr="00505391"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4" w:history="1">
              <w:r w:rsidRPr="001C3582">
                <w:rPr>
                  <w:rStyle w:val="Hyperlink"/>
                  <w:rFonts w:asciiTheme="minorHAnsi" w:hAnsiTheme="minorHAnsi" w:cs="Lucida Sans Unicode"/>
                  <w:sz w:val="16"/>
                  <w:szCs w:val="16"/>
                </w:rPr>
                <w:t>Algebra</w:t>
              </w:r>
            </w:hyperlink>
          </w:p>
          <w:p w14:paraId="2E90F727" w14:textId="51B93306" w:rsidR="00BD08E6" w:rsidRPr="00D66180"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5" w:history="1">
              <w:r w:rsidRPr="00673A38">
                <w:rPr>
                  <w:rStyle w:val="Hyperlink"/>
                  <w:rFonts w:asciiTheme="minorHAnsi" w:hAnsiTheme="minorHAnsi" w:cs="Lucida Sans Unicode"/>
                  <w:sz w:val="16"/>
                  <w:szCs w:val="16"/>
                </w:rPr>
                <w:t>Glossary</w:t>
              </w:r>
            </w:hyperlink>
          </w:p>
          <w:p w14:paraId="0A664E5D"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5B2199F" w14:textId="00CE8978" w:rsidR="00D26173" w:rsidRDefault="00D26173" w:rsidP="0073298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w:t>
            </w:r>
            <w:r w:rsidRPr="00B7467B">
              <w:rPr>
                <w:rFonts w:asciiTheme="minorHAnsi" w:hAnsiTheme="minorHAnsi" w:cs="Lucida Sans Unicode"/>
                <w:i/>
                <w:color w:val="000000" w:themeColor="text1"/>
                <w:sz w:val="16"/>
                <w:szCs w:val="16"/>
              </w:rPr>
              <w:t>tudents are taught to use the grid method in reverse to factorise a quadratic</w:t>
            </w:r>
          </w:p>
          <w:p w14:paraId="4EB9702A" w14:textId="595AD2BE" w:rsidR="00BD08E6" w:rsidRDefault="00D26173" w:rsidP="0073298D">
            <w:pPr>
              <w:rPr>
                <w:rFonts w:ascii="Calibri" w:hAnsi="Calibri"/>
                <w:i/>
                <w:color w:val="000000"/>
                <w:sz w:val="16"/>
                <w:szCs w:val="16"/>
              </w:rPr>
            </w:pPr>
            <w:r>
              <w:rPr>
                <w:rFonts w:ascii="Calibri" w:hAnsi="Calibri"/>
                <w:i/>
                <w:color w:val="000000"/>
                <w:sz w:val="16"/>
                <w:szCs w:val="16"/>
              </w:rPr>
              <w:t>Students</w:t>
            </w:r>
            <w:r w:rsidR="00BD08E6">
              <w:rPr>
                <w:rFonts w:ascii="Calibri" w:hAnsi="Calibri"/>
                <w:i/>
                <w:color w:val="000000"/>
                <w:sz w:val="16"/>
                <w:szCs w:val="16"/>
              </w:rPr>
              <w:t xml:space="preserve"> manipulate a</w:t>
            </w:r>
            <w:r w:rsidR="00BD08E6" w:rsidRPr="006F1F0F">
              <w:rPr>
                <w:rFonts w:ascii="Calibri" w:hAnsi="Calibri"/>
                <w:i/>
                <w:color w:val="000000"/>
                <w:sz w:val="16"/>
                <w:szCs w:val="16"/>
              </w:rPr>
              <w:t>lge</w:t>
            </w:r>
            <w:r w:rsidR="00BD08E6">
              <w:rPr>
                <w:rFonts w:ascii="Calibri" w:hAnsi="Calibri"/>
                <w:i/>
                <w:color w:val="000000"/>
                <w:sz w:val="16"/>
                <w:szCs w:val="16"/>
              </w:rPr>
              <w:t xml:space="preserve">bra tiles to </w:t>
            </w:r>
            <w:r w:rsidR="00BD08E6" w:rsidRPr="006F1F0F">
              <w:rPr>
                <w:rFonts w:ascii="Calibri" w:hAnsi="Calibri"/>
                <w:i/>
                <w:color w:val="000000"/>
                <w:sz w:val="16"/>
                <w:szCs w:val="16"/>
              </w:rPr>
              <w:t>explore factoring quadratics</w:t>
            </w:r>
          </w:p>
          <w:p w14:paraId="1437C26F" w14:textId="0C53AE5D" w:rsidR="00BD08E6" w:rsidRPr="00B7467B" w:rsidRDefault="00BD08E6" w:rsidP="003834D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difference of two squares is explained using visual representation</w:t>
            </w:r>
          </w:p>
        </w:tc>
      </w:tr>
      <w:tr w:rsidR="001A2B0F" w:rsidRPr="00C125BF" w14:paraId="393F1353" w14:textId="77777777" w:rsidTr="00017C2E">
        <w:trPr>
          <w:cantSplit/>
          <w:trHeight w:val="123"/>
        </w:trPr>
        <w:tc>
          <w:tcPr>
            <w:tcW w:w="5178" w:type="dxa"/>
            <w:shd w:val="clear" w:color="auto" w:fill="800040"/>
            <w:tcMar>
              <w:top w:w="28" w:type="dxa"/>
              <w:left w:w="57" w:type="dxa"/>
              <w:bottom w:w="28" w:type="dxa"/>
              <w:right w:w="57" w:type="dxa"/>
            </w:tcMar>
          </w:tcPr>
          <w:p w14:paraId="19868539" w14:textId="6A07C1EE"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19BC1AC9" w14:textId="02B245C2"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The answer is 2</w:t>
            </w:r>
            <w:r w:rsidRPr="00AE41F5">
              <w:rPr>
                <w:color w:val="000000"/>
                <w:sz w:val="16"/>
                <w:szCs w:val="16"/>
              </w:rPr>
              <w:t xml:space="preserve">x² + 10x + c. Show me a possible question. And another. </w:t>
            </w:r>
          </w:p>
          <w:p w14:paraId="605C5008" w14:textId="62F81B24"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Kenny simplifies </w:t>
            </w:r>
            <m:oMath>
              <m:f>
                <m:fPr>
                  <m:ctrlPr>
                    <w:rPr>
                      <w:rFonts w:ascii="Cambria Math" w:hAnsi="Cambria Math" w:cs="Lucida Sans Unicode"/>
                      <w:i/>
                      <w:color w:val="000000" w:themeColor="text1"/>
                      <w:sz w:val="16"/>
                      <w:szCs w:val="16"/>
                    </w:rPr>
                  </m:ctrlPr>
                </m:fPr>
                <m:num>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3x</m:t>
                      </m:r>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+x</m:t>
                  </m:r>
                </m:num>
                <m:den>
                  <m:r>
                    <w:rPr>
                      <w:rFonts w:ascii="Cambria Math" w:hAnsi="Cambria Math" w:cs="Lucida Sans Unicode"/>
                      <w:color w:val="000000" w:themeColor="text1"/>
                      <w:sz w:val="16"/>
                      <w:szCs w:val="16"/>
                    </w:rPr>
                    <m:t>x</m:t>
                  </m:r>
                </m:den>
              </m:f>
            </m:oMath>
            <w:r w:rsidRPr="00AE41F5">
              <w:rPr>
                <w:rFonts w:asciiTheme="minorHAnsi" w:hAnsiTheme="minorHAnsi" w:cs="Lucida Sans Unicode"/>
                <w:color w:val="000000" w:themeColor="text1"/>
                <w:sz w:val="16"/>
                <w:szCs w:val="16"/>
              </w:rPr>
              <w:t xml:space="preserve"> as 3x</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 Do you agree with Kenny? Explain</w:t>
            </w:r>
            <w:r w:rsidR="00982035">
              <w:rPr>
                <w:rFonts w:asciiTheme="minorHAnsi" w:hAnsiTheme="minorHAnsi" w:cs="Lucida Sans Unicode"/>
                <w:color w:val="000000" w:themeColor="text1"/>
                <w:sz w:val="16"/>
                <w:szCs w:val="16"/>
              </w:rPr>
              <w:t>.</w:t>
            </w:r>
          </w:p>
          <w:p w14:paraId="507739E4"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103</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000000" w:themeColor="text1"/>
                <w:sz w:val="16"/>
                <w:szCs w:val="16"/>
              </w:rPr>
              <w:t xml:space="preserve"> 97</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1200 without a calculator. </w:t>
            </w:r>
          </w:p>
          <w:p w14:paraId="08F4CAC1"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E41F5">
              <w:rPr>
                <w:rFonts w:asciiTheme="minorHAnsi" w:hAnsiTheme="minorHAnsi" w:cs="Lucida Sans Unicode"/>
                <w:color w:val="000000" w:themeColor="text1"/>
                <w:sz w:val="16"/>
                <w:szCs w:val="16"/>
              </w:rPr>
              <w:t xml:space="preserve">Convince me </w:t>
            </w:r>
            <w:r w:rsidRPr="00AE41F5">
              <w:rPr>
                <w:rFonts w:asciiTheme="minorHAnsi" w:hAnsiTheme="minorHAnsi" w:cs="Lucida Sans Unicode"/>
                <w:color w:val="auto"/>
                <w:sz w:val="16"/>
                <w:szCs w:val="16"/>
              </w:rPr>
              <w:t>that 4x</w:t>
            </w:r>
            <w:r w:rsidRPr="00AE41F5">
              <w:rPr>
                <w:rFonts w:asciiTheme="minorHAnsi" w:hAnsiTheme="minorHAnsi" w:cs="Lucida Sans Unicode"/>
                <w:color w:val="auto"/>
                <w:sz w:val="16"/>
                <w:szCs w:val="16"/>
                <w:vertAlign w:val="superscript"/>
              </w:rPr>
              <w:t>2</w:t>
            </w:r>
            <w:r w:rsidRPr="00AE41F5">
              <w:rPr>
                <w:rFonts w:asciiTheme="minorHAnsi" w:hAnsiTheme="minorHAnsi" w:cs="Lucida Sans Unicode"/>
                <w:color w:val="auto"/>
                <w:sz w:val="16"/>
                <w:szCs w:val="16"/>
              </w:rPr>
              <w:t xml:space="preserve"> – 9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auto"/>
                <w:sz w:val="16"/>
                <w:szCs w:val="16"/>
              </w:rPr>
              <w:t xml:space="preserve"> (3x – 2)(3x + 2).</w:t>
            </w:r>
          </w:p>
          <w:p w14:paraId="3213094F"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Jenny thinks that (3x – 2)</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3x</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+ 12x + 4. Do you agree with Jenny? Explain your answer.</w:t>
            </w:r>
          </w:p>
          <w:p w14:paraId="43D53B7B" w14:textId="1F58E236" w:rsidR="00BD08E6" w:rsidRPr="00AE41F5"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 xml:space="preserve">Convince me that </w:t>
            </w:r>
            <m:oMath>
              <m:f>
                <m:fPr>
                  <m:ctrlPr>
                    <w:rPr>
                      <w:rFonts w:ascii="Cambria Math" w:hAnsi="Cambria Math" w:cs="Lucida Sans Unicode"/>
                      <w:i/>
                      <w:color w:val="000000" w:themeColor="text1"/>
                      <w:sz w:val="16"/>
                      <w:szCs w:val="16"/>
                    </w:rPr>
                  </m:ctrlPr>
                </m:fPr>
                <m:num>
                  <m:sSup>
                    <m:sSupPr>
                      <m:ctrlPr>
                        <w:rPr>
                          <w:rFonts w:ascii="Cambria Math" w:hAnsi="Cambria Math" w:cs="Lucida Sans Unicode"/>
                          <w:i/>
                          <w:color w:val="000000" w:themeColor="text1"/>
                          <w:sz w:val="16"/>
                          <w:szCs w:val="16"/>
                        </w:rPr>
                      </m:ctrlPr>
                    </m:sSupPr>
                    <m:e>
                      <m:r>
                        <w:rPr>
                          <w:rFonts w:ascii="Cambria Math" w:hAnsi="Cambria Math" w:cs="Lucida Sans Unicode"/>
                          <w:color w:val="000000" w:themeColor="text1"/>
                          <w:sz w:val="16"/>
                          <w:szCs w:val="16"/>
                        </w:rPr>
                        <m:t>2x</m:t>
                      </m:r>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+5x+2</m:t>
                  </m:r>
                </m:num>
                <m:den>
                  <m:r>
                    <w:rPr>
                      <w:rFonts w:ascii="Cambria Math" w:hAnsi="Cambria Math" w:cs="Lucida Sans Unicode"/>
                      <w:color w:val="000000" w:themeColor="text1"/>
                      <w:sz w:val="16"/>
                      <w:szCs w:val="16"/>
                    </w:rPr>
                    <m:t>2x+1</m:t>
                  </m:r>
                </m:den>
              </m:f>
            </m:oMath>
            <w:r w:rsidRPr="00AE41F5">
              <w:rPr>
                <w:rFonts w:asciiTheme="minorHAnsi" w:hAnsiTheme="minorHAnsi"/>
                <w:color w:val="000000" w:themeColor="text1"/>
                <w:sz w:val="16"/>
                <w:szCs w:val="16"/>
              </w:rPr>
              <w:t xml:space="preserve"> = x + 2</w:t>
            </w:r>
          </w:p>
        </w:tc>
        <w:tc>
          <w:tcPr>
            <w:tcW w:w="5179" w:type="dxa"/>
            <w:gridSpan w:val="3"/>
            <w:shd w:val="clear" w:color="auto" w:fill="auto"/>
            <w:tcMar>
              <w:top w:w="28" w:type="dxa"/>
              <w:left w:w="57" w:type="dxa"/>
              <w:bottom w:w="28" w:type="dxa"/>
              <w:right w:w="57" w:type="dxa"/>
            </w:tcMar>
          </w:tcPr>
          <w:p w14:paraId="5BC73AC4" w14:textId="1573A43C" w:rsidR="00FF11B1" w:rsidRDefault="00FF11B1"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FF11B1">
                <w:rPr>
                  <w:rStyle w:val="Hyperlink"/>
                  <w:rFonts w:asciiTheme="minorHAnsi" w:hAnsiTheme="minorHAnsi" w:cs="Lucida Sans Unicode"/>
                  <w:sz w:val="16"/>
                  <w:szCs w:val="16"/>
                </w:rPr>
                <w:t>Simplifying algebraic fractions</w:t>
              </w:r>
            </w:hyperlink>
          </w:p>
          <w:p w14:paraId="60F3806F" w14:textId="2D8C840A" w:rsidR="00BD08E6" w:rsidRPr="0098203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97" w:history="1">
              <w:r w:rsidRPr="00AE41F5">
                <w:rPr>
                  <w:rStyle w:val="Hyperlink"/>
                  <w:rFonts w:asciiTheme="minorHAnsi" w:hAnsiTheme="minorHAnsi" w:cs="Lucida Sans Unicode"/>
                  <w:sz w:val="16"/>
                  <w:szCs w:val="16"/>
                </w:rPr>
                <w:t>Maths to Infinity: Brackets</w:t>
              </w:r>
            </w:hyperlink>
            <w:r w:rsidR="00982035" w:rsidRPr="00982035">
              <w:rPr>
                <w:rStyle w:val="Hyperlink"/>
                <w:rFonts w:asciiTheme="minorHAnsi" w:hAnsiTheme="minorHAnsi" w:cs="Lucida Sans Unicode"/>
                <w:color w:val="auto"/>
                <w:sz w:val="16"/>
                <w:szCs w:val="16"/>
                <w:u w:val="none"/>
              </w:rPr>
              <w:t xml:space="preserve"> and </w:t>
            </w:r>
            <w:r w:rsidRPr="00AE41F5">
              <w:rPr>
                <w:rStyle w:val="Hyperlink"/>
                <w:rFonts w:asciiTheme="minorHAnsi" w:hAnsiTheme="minorHAnsi" w:cs="Lucida Sans Unicode"/>
                <w:color w:val="auto"/>
                <w:sz w:val="16"/>
                <w:szCs w:val="16"/>
                <w:u w:val="none"/>
              </w:rPr>
              <w:t xml:space="preserve"> </w:t>
            </w:r>
            <w:hyperlink r:id="rId98" w:history="1">
              <w:r w:rsidR="00982035">
                <w:rPr>
                  <w:rStyle w:val="Hyperlink"/>
                  <w:rFonts w:asciiTheme="minorHAnsi" w:hAnsiTheme="minorHAnsi" w:cs="Lucida Sans Unicode"/>
                  <w:sz w:val="16"/>
                  <w:szCs w:val="16"/>
                </w:rPr>
                <w:t>Quadratics</w:t>
              </w:r>
            </w:hyperlink>
          </w:p>
          <w:p w14:paraId="789302FB"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99" w:history="1">
              <w:r w:rsidRPr="00AE41F5">
                <w:rPr>
                  <w:rStyle w:val="Hyperlink"/>
                  <w:rFonts w:asciiTheme="minorHAnsi" w:hAnsiTheme="minorHAnsi" w:cs="Lucida Sans Unicode"/>
                  <w:sz w:val="16"/>
                  <w:szCs w:val="16"/>
                </w:rPr>
                <w:t>Stick on the Maths: Quadratic sequences</w:t>
              </w:r>
            </w:hyperlink>
          </w:p>
          <w:p w14:paraId="3AE63D29"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00" w:history="1">
              <w:r w:rsidRPr="00AE41F5">
                <w:rPr>
                  <w:rStyle w:val="Hyperlink"/>
                  <w:rFonts w:asciiTheme="minorHAnsi" w:hAnsiTheme="minorHAnsi" w:cs="Lucida Sans Unicode"/>
                  <w:sz w:val="16"/>
                  <w:szCs w:val="16"/>
                </w:rPr>
                <w:t>What’s possible?</w:t>
              </w:r>
            </w:hyperlink>
          </w:p>
          <w:p w14:paraId="2DC52FFA"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01" w:history="1">
              <w:r w:rsidRPr="00AE41F5">
                <w:rPr>
                  <w:rStyle w:val="Hyperlink"/>
                  <w:rFonts w:asciiTheme="minorHAnsi" w:hAnsiTheme="minorHAnsi" w:cs="Lucida Sans Unicode"/>
                  <w:sz w:val="16"/>
                  <w:szCs w:val="16"/>
                </w:rPr>
                <w:t>Finding Factors</w:t>
              </w:r>
            </w:hyperlink>
          </w:p>
          <w:p w14:paraId="077C0B76" w14:textId="48E755B4" w:rsidR="00BD08E6" w:rsidRPr="00AE41F5" w:rsidRDefault="00BD4435" w:rsidP="0073298D">
            <w:pPr>
              <w:rPr>
                <w:rStyle w:val="Hyperlink"/>
                <w:rFonts w:asciiTheme="minorHAnsi" w:hAnsiTheme="minorHAnsi" w:cs="Lucida Sans Unicode"/>
                <w:color w:val="auto"/>
                <w:sz w:val="16"/>
                <w:szCs w:val="16"/>
                <w:u w:val="none"/>
              </w:rPr>
            </w:pPr>
            <w:hyperlink r:id="rId102" w:history="1">
              <w:r w:rsidR="00BD08E6" w:rsidRPr="00AE41F5">
                <w:rPr>
                  <w:rStyle w:val="Hyperlink"/>
                  <w:rFonts w:asciiTheme="minorHAnsi" w:hAnsiTheme="minorHAnsi" w:cs="Lucida Sans Unicode"/>
                  <w:sz w:val="16"/>
                  <w:szCs w:val="16"/>
                </w:rPr>
                <w:t>Algebra Tiles</w:t>
              </w:r>
            </w:hyperlink>
            <w:r w:rsidR="00BD08E6" w:rsidRPr="00AE41F5">
              <w:rPr>
                <w:rStyle w:val="Hyperlink"/>
                <w:rFonts w:asciiTheme="minorHAnsi" w:hAnsiTheme="minorHAnsi" w:cs="Lucida Sans Unicode"/>
                <w:color w:val="auto"/>
                <w:sz w:val="16"/>
                <w:szCs w:val="16"/>
                <w:u w:val="none"/>
              </w:rPr>
              <w:t xml:space="preserve"> (external site)</w:t>
            </w:r>
          </w:p>
          <w:p w14:paraId="715E3864" w14:textId="6F72D5AA" w:rsidR="000F4F19" w:rsidRPr="00982035" w:rsidRDefault="00BD08E6" w:rsidP="000F4F19">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r w:rsidR="00982035" w:rsidRPr="00AE41F5">
              <w:rPr>
                <w:rStyle w:val="Hyperlink"/>
                <w:rFonts w:asciiTheme="minorHAnsi" w:hAnsiTheme="minorHAnsi" w:cs="Lucida Sans Unicode"/>
                <w:color w:val="auto"/>
                <w:sz w:val="16"/>
                <w:szCs w:val="16"/>
                <w:u w:val="none"/>
              </w:rPr>
              <w:t xml:space="preserve"> </w:t>
            </w:r>
          </w:p>
          <w:p w14:paraId="46A64997"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03" w:history="1">
              <w:r w:rsidRPr="00AE41F5">
                <w:rPr>
                  <w:rStyle w:val="Hyperlink"/>
                  <w:rFonts w:asciiTheme="minorHAnsi" w:hAnsiTheme="minorHAnsi" w:cs="Lucida Sans Unicode"/>
                  <w:sz w:val="16"/>
                  <w:szCs w:val="16"/>
                </w:rPr>
                <w:t>Sample Questions Higher Tiers</w:t>
              </w:r>
            </w:hyperlink>
          </w:p>
          <w:p w14:paraId="6657BFD6" w14:textId="5C2FB4A9" w:rsidR="00BD08E6" w:rsidRPr="00AE41F5" w:rsidRDefault="000F4F19" w:rsidP="000F4F19">
            <w:pPr>
              <w:rPr>
                <w:rFonts w:asciiTheme="minorHAnsi" w:hAnsiTheme="minorHAnsi" w:cs="Lucida Sans Unicode"/>
                <w:b/>
                <w:color w:val="000000" w:themeColor="text1"/>
                <w:sz w:val="16"/>
                <w:szCs w:val="16"/>
              </w:rPr>
            </w:pPr>
            <w:r w:rsidRPr="00AE41F5">
              <w:rPr>
                <w:rFonts w:asciiTheme="minorHAnsi" w:hAnsiTheme="minorHAnsi" w:cs="Lucida Sans Unicode"/>
                <w:sz w:val="16"/>
                <w:szCs w:val="16"/>
              </w:rPr>
              <w:t xml:space="preserve">KM: </w:t>
            </w:r>
            <w:hyperlink r:id="rId104" w:history="1">
              <w:r w:rsidRPr="00B9146A">
                <w:rPr>
                  <w:rStyle w:val="Hyperlink"/>
                  <w:rFonts w:asciiTheme="minorHAnsi" w:hAnsiTheme="minorHAnsi" w:cs="Lucida Sans Unicode"/>
                  <w:sz w:val="16"/>
                  <w:szCs w:val="16"/>
                </w:rPr>
                <w:t>10M5 BAM Task</w:t>
              </w:r>
            </w:hyperlink>
            <w:hyperlink r:id="rId105" w:history="1"/>
          </w:p>
        </w:tc>
        <w:tc>
          <w:tcPr>
            <w:tcW w:w="5179" w:type="dxa"/>
            <w:gridSpan w:val="2"/>
            <w:shd w:val="clear" w:color="auto" w:fill="auto"/>
            <w:tcMar>
              <w:top w:w="28" w:type="dxa"/>
              <w:left w:w="57" w:type="dxa"/>
              <w:bottom w:w="28" w:type="dxa"/>
              <w:right w:w="57" w:type="dxa"/>
            </w:tcMar>
          </w:tcPr>
          <w:p w14:paraId="6181C9F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Pr>
                <w:rFonts w:asciiTheme="minorHAnsi" w:hAnsiTheme="minorHAnsi" w:cs="Lucida Sans Unicode"/>
                <w:color w:val="000000" w:themeColor="text1"/>
                <w:sz w:val="16"/>
                <w:szCs w:val="16"/>
              </w:rPr>
              <w:t xml:space="preserve"> 3x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+ 6x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(3x + 0)(x + 2))</w:t>
            </w:r>
          </w:p>
          <w:p w14:paraId="4B2D28BF" w14:textId="77777777" w:rsidR="00BD08E6" w:rsidRPr="00664EB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E4B5E">
              <w:rPr>
                <w:rFonts w:asciiTheme="minorHAnsi" w:hAnsiTheme="minorHAnsi" w:cs="Lucida Sans Unicode"/>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sidRPr="00B7467B">
              <w:rPr>
                <w:rFonts w:asciiTheme="minorHAnsi" w:hAnsiTheme="minorHAnsi"/>
                <w:color w:val="252525"/>
                <w:sz w:val="16"/>
                <w:szCs w:val="16"/>
                <w:shd w:val="clear" w:color="auto" w:fill="FFFFFF"/>
              </w:rPr>
              <w:t>≡</w:t>
            </w:r>
            <w:r w:rsidRPr="0082020A">
              <w:rPr>
                <w:rFonts w:asciiTheme="minorHAnsi" w:hAnsiTheme="minorHAnsi" w:cs="Lucida Sans Unicode"/>
                <w:color w:val="000000" w:themeColor="text1"/>
                <w:sz w:val="16"/>
                <w:szCs w:val="16"/>
              </w:rPr>
              <w:t xml:space="preserve"> x</w:t>
            </w:r>
            <w:r w:rsidRPr="0082020A">
              <w:rPr>
                <w:rFonts w:asciiTheme="minorHAnsi" w:hAnsiTheme="minorHAnsi" w:cs="Lucida Sans Unicode"/>
                <w:color w:val="000000" w:themeColor="text1"/>
                <w:sz w:val="16"/>
                <w:szCs w:val="16"/>
                <w:vertAlign w:val="superscript"/>
              </w:rPr>
              <w:t>2</w:t>
            </w:r>
            <w:r w:rsidRPr="0082020A">
              <w:rPr>
                <w:rFonts w:asciiTheme="minorHAnsi" w:hAnsiTheme="minorHAnsi" w:cs="Lucida Sans Unicode"/>
                <w:color w:val="000000" w:themeColor="text1"/>
                <w:sz w:val="16"/>
                <w:szCs w:val="16"/>
              </w:rPr>
              <w:t xml:space="preserve"> + a</w:t>
            </w:r>
            <w:r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4F6772FF" w14:textId="1E810D71" w:rsidR="00BD08E6" w:rsidRPr="001867CC" w:rsidRDefault="00BD08E6"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w:t>
            </w:r>
            <w:r w:rsidRPr="0023346B">
              <w:rPr>
                <w:rFonts w:asciiTheme="minorHAnsi" w:eastAsia="MS Gothic" w:hAnsiTheme="minorHAnsi"/>
                <w:color w:val="000000"/>
                <w:sz w:val="16"/>
                <w:szCs w:val="16"/>
              </w:rPr>
              <w:t xml:space="preserve">may apply the ‘rules of factorising’ </w:t>
            </w:r>
            <w:r>
              <w:rPr>
                <w:rFonts w:asciiTheme="minorHAnsi" w:eastAsia="MS Gothic" w:hAnsiTheme="minorHAnsi"/>
                <w:color w:val="000000"/>
                <w:sz w:val="16"/>
                <w:szCs w:val="16"/>
              </w:rPr>
              <w:t xml:space="preserve">quadratics of the form </w:t>
            </w:r>
            <w:r w:rsidRPr="0023346B">
              <w:rPr>
                <w:color w:val="000000"/>
                <w:sz w:val="16"/>
                <w:szCs w:val="16"/>
              </w:rPr>
              <w:t>x² + bx + c</w:t>
            </w:r>
            <w:r w:rsidRPr="0023346B">
              <w:rPr>
                <w:rFonts w:asciiTheme="minorHAnsi" w:eastAsia="MS Gothic" w:hAnsiTheme="minorHAnsi"/>
                <w:color w:val="000000"/>
                <w:sz w:val="16"/>
                <w:szCs w:val="16"/>
              </w:rPr>
              <w:t xml:space="preserve"> to quadratics of the form </w:t>
            </w:r>
            <w:r w:rsidRPr="0023346B">
              <w:rPr>
                <w:color w:val="000000"/>
                <w:sz w:val="16"/>
                <w:szCs w:val="16"/>
              </w:rPr>
              <w:t>ax² + bx + c</w:t>
            </w:r>
            <w:r>
              <w:rPr>
                <w:rFonts w:asciiTheme="minorHAnsi" w:eastAsia="MS Gothic" w:hAnsiTheme="minorHAnsi"/>
                <w:color w:val="000000"/>
                <w:sz w:val="16"/>
                <w:szCs w:val="16"/>
              </w:rPr>
              <w:t>; e.g.  2</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+ 10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(2x + 5)(x + 2)  because </w:t>
            </w:r>
            <w:r w:rsidRPr="0023346B">
              <w:rPr>
                <w:rFonts w:asciiTheme="minorHAnsi" w:hAnsiTheme="minorHAnsi"/>
                <w:color w:val="252525"/>
                <w:sz w:val="16"/>
                <w:szCs w:val="16"/>
                <w:shd w:val="clear" w:color="auto" w:fill="FFFFFF"/>
              </w:rPr>
              <w:t xml:space="preserve">2 </w:t>
            </w:r>
            <w:r w:rsidRPr="0023346B">
              <w:rPr>
                <w:rFonts w:eastAsia="MS Gothic"/>
                <w:color w:val="000000"/>
                <w:sz w:val="16"/>
                <w:szCs w:val="16"/>
              </w:rPr>
              <w:t xml:space="preserve">× 5 = </w:t>
            </w:r>
            <w:r>
              <w:rPr>
                <w:rFonts w:eastAsia="MS Gothic"/>
                <w:color w:val="000000"/>
                <w:sz w:val="16"/>
                <w:szCs w:val="16"/>
              </w:rPr>
              <w:t>10 and 2 + 5 = 7.</w:t>
            </w:r>
          </w:p>
        </w:tc>
      </w:tr>
    </w:tbl>
    <w:p w14:paraId="0A8F3C5C" w14:textId="05264D2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7" w:name="PR"/>
            <w:r>
              <w:rPr>
                <w:rFonts w:ascii="Century Gothic" w:hAnsi="Century Gothic" w:cs="Lucida Sans Unicode"/>
                <w:i/>
                <w:color w:val="FFFFFF" w:themeColor="background1"/>
                <w:sz w:val="20"/>
                <w:szCs w:val="20"/>
              </w:rPr>
              <w:t>Proportional reasoning</w:t>
            </w:r>
            <w:bookmarkEnd w:id="7"/>
          </w:p>
        </w:tc>
        <w:tc>
          <w:tcPr>
            <w:tcW w:w="3544" w:type="dxa"/>
            <w:tcBorders>
              <w:bottom w:val="single" w:sz="4" w:space="0" w:color="auto"/>
            </w:tcBorders>
            <w:shd w:val="clear" w:color="auto" w:fill="800040"/>
            <w:tcMar>
              <w:top w:w="28" w:type="dxa"/>
              <w:left w:w="57" w:type="dxa"/>
              <w:bottom w:w="28" w:type="dxa"/>
              <w:right w:w="57" w:type="dxa"/>
            </w:tcMar>
            <w:vAlign w:val="bottom"/>
          </w:tcPr>
          <w:p w14:paraId="610492C6" w14:textId="3B98303A" w:rsidR="002A24A8" w:rsidRPr="006F2C55" w:rsidRDefault="008E72C7"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3CA01F3E"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6"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2BC1292" w14:textId="77777777" w:rsidR="00EF7AF7" w:rsidRPr="00A1066A" w:rsidRDefault="00EF7AF7"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interpret equations that describe direct and inverse proportion</w:t>
            </w:r>
          </w:p>
          <w:p w14:paraId="1A30CED9" w14:textId="77777777" w:rsidR="00A1066A" w:rsidRPr="00A1066A" w:rsidRDefault="00A1066A"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recognise and interpret graphs that illustrate direct and inverse proportion</w:t>
            </w:r>
          </w:p>
          <w:p w14:paraId="614AD7E2" w14:textId="2727F808" w:rsidR="002A24A8" w:rsidRPr="00A1066A" w:rsidRDefault="00A1066A" w:rsidP="00A1066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understand that X is inversely proportional to Y is equivalent to X is proportional to 1/Y</w:t>
            </w:r>
          </w:p>
        </w:tc>
      </w:tr>
      <w:tr w:rsidR="002A24A8" w:rsidRPr="00C125BF" w14:paraId="49A4053F"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2118675C"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346A29D0" w14:textId="642FE264"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7D2E7ED" w14:textId="3CE1342F"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3371CB" w:rsidRPr="00C125BF" w14:paraId="0D795A9D"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41CBADF"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3D39EDEE"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 in situation</w:t>
            </w:r>
          </w:p>
          <w:p w14:paraId="72699308"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4041FC5A" w14:textId="6B1B9AAD" w:rsidR="003371CB" w:rsidRPr="003371CB" w:rsidRDefault="003371CB" w:rsidP="003371CB">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73A965C" w14:textId="1FE4FD40" w:rsidR="003371CB" w:rsidRPr="006C44C3" w:rsidRDefault="0025499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interpret </w:t>
            </w:r>
            <w:r w:rsidR="003371CB">
              <w:rPr>
                <w:rFonts w:asciiTheme="minorHAnsi" w:hAnsiTheme="minorHAnsi" w:cs="Lucida Sans Unicode"/>
                <w:color w:val="000000" w:themeColor="text1"/>
                <w:sz w:val="16"/>
                <w:szCs w:val="16"/>
              </w:rPr>
              <w:t>graph</w:t>
            </w:r>
            <w:r w:rsidR="00F7466A">
              <w:rPr>
                <w:rFonts w:asciiTheme="minorHAnsi" w:hAnsiTheme="minorHAnsi" w:cs="Lucida Sans Unicode"/>
                <w:color w:val="000000" w:themeColor="text1"/>
                <w:sz w:val="16"/>
                <w:szCs w:val="16"/>
              </w:rPr>
              <w:t>s</w:t>
            </w:r>
            <w:r w:rsidR="003371CB">
              <w:rPr>
                <w:rFonts w:asciiTheme="minorHAnsi" w:hAnsiTheme="minorHAnsi" w:cs="Lucida Sans Unicode"/>
                <w:color w:val="000000" w:themeColor="text1"/>
                <w:sz w:val="16"/>
                <w:szCs w:val="16"/>
              </w:rPr>
              <w:t xml:space="preserve"> that </w:t>
            </w:r>
            <w:r w:rsidR="003371CB" w:rsidRPr="00A1066A">
              <w:rPr>
                <w:color w:val="000000"/>
                <w:sz w:val="16"/>
                <w:szCs w:val="16"/>
              </w:rPr>
              <w:t>illustrate</w:t>
            </w:r>
            <w:r w:rsidR="003371CB">
              <w:rPr>
                <w:color w:val="000000"/>
                <w:sz w:val="16"/>
                <w:szCs w:val="16"/>
              </w:rPr>
              <w:t xml:space="preserve"> direct</w:t>
            </w:r>
            <w:r w:rsidR="003371CB" w:rsidRPr="00A1066A">
              <w:rPr>
                <w:color w:val="000000"/>
                <w:sz w:val="16"/>
                <w:szCs w:val="16"/>
              </w:rPr>
              <w:t xml:space="preserve"> proportion</w:t>
            </w:r>
          </w:p>
          <w:p w14:paraId="7DA73C62" w14:textId="2047D99C"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w:t>
            </w:r>
            <w:r w:rsidR="0025499D">
              <w:rPr>
                <w:rFonts w:asciiTheme="minorHAnsi" w:hAnsiTheme="minorHAnsi" w:cs="Lucida Sans Unicode"/>
                <w:color w:val="000000" w:themeColor="text1"/>
                <w:sz w:val="16"/>
                <w:szCs w:val="16"/>
              </w:rPr>
              <w:t>nd interpret</w:t>
            </w:r>
            <w:r>
              <w:rPr>
                <w:rFonts w:asciiTheme="minorHAnsi" w:hAnsiTheme="minorHAnsi" w:cs="Lucida Sans Unicode"/>
                <w:color w:val="000000" w:themeColor="text1"/>
                <w:sz w:val="16"/>
                <w:szCs w:val="16"/>
              </w:rPr>
              <w:t xml:space="preserve"> graph</w:t>
            </w:r>
            <w:r w:rsidR="00F7466A">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that </w:t>
            </w:r>
            <w:r w:rsidR="00F7466A">
              <w:rPr>
                <w:color w:val="000000"/>
                <w:sz w:val="16"/>
                <w:szCs w:val="16"/>
              </w:rPr>
              <w:t>illustrate</w:t>
            </w:r>
            <w:r>
              <w:rPr>
                <w:color w:val="000000"/>
                <w:sz w:val="16"/>
                <w:szCs w:val="16"/>
              </w:rPr>
              <w:t xml:space="preserve"> inverse</w:t>
            </w:r>
            <w:r w:rsidRPr="00A1066A">
              <w:rPr>
                <w:color w:val="000000"/>
                <w:sz w:val="16"/>
                <w:szCs w:val="16"/>
              </w:rPr>
              <w:t xml:space="preserve"> proportion</w:t>
            </w:r>
          </w:p>
          <w:p w14:paraId="148FA350" w14:textId="77777777" w:rsidR="003371CB" w:rsidRPr="006C44C3" w:rsidRDefault="003371CB" w:rsidP="008A126D">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U</w:t>
            </w:r>
            <w:r w:rsidRPr="00A1066A">
              <w:rPr>
                <w:color w:val="000000"/>
                <w:sz w:val="16"/>
                <w:szCs w:val="16"/>
              </w:rPr>
              <w:t>nderstand that X is inversely proportional to Y is equivalent to X is proportional to 1/Y</w:t>
            </w:r>
          </w:p>
          <w:p w14:paraId="6578F71F" w14:textId="77777777" w:rsidR="003371CB" w:rsidRPr="00A1066A" w:rsidRDefault="003371CB" w:rsidP="008A126D">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I</w:t>
            </w:r>
            <w:r w:rsidRPr="00A1066A">
              <w:rPr>
                <w:color w:val="000000"/>
                <w:sz w:val="16"/>
                <w:szCs w:val="16"/>
              </w:rPr>
              <w:t>nterpret equations that describe direct proportion</w:t>
            </w:r>
          </w:p>
          <w:p w14:paraId="6CAD4FE7" w14:textId="77777777" w:rsidR="003371CB" w:rsidRPr="006C44C3" w:rsidRDefault="003371CB" w:rsidP="008A126D">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I</w:t>
            </w:r>
            <w:r w:rsidRPr="00A1066A">
              <w:rPr>
                <w:color w:val="000000"/>
                <w:sz w:val="16"/>
                <w:szCs w:val="16"/>
              </w:rPr>
              <w:t>nterpret equations th</w:t>
            </w:r>
            <w:r>
              <w:rPr>
                <w:color w:val="000000"/>
                <w:sz w:val="16"/>
                <w:szCs w:val="16"/>
              </w:rPr>
              <w:t>at describe inverse</w:t>
            </w:r>
            <w:r w:rsidRPr="00A1066A">
              <w:rPr>
                <w:color w:val="000000"/>
                <w:sz w:val="16"/>
                <w:szCs w:val="16"/>
              </w:rPr>
              <w:t xml:space="preserve"> proportion</w:t>
            </w:r>
          </w:p>
          <w:p w14:paraId="4FDF437C" w14:textId="77777777" w:rsidR="003371CB" w:rsidRPr="006C44C3" w:rsidRDefault="003371CB" w:rsidP="008A126D">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Solve problems which include finding the multiplier in a situation involving direct proportion</w:t>
            </w:r>
          </w:p>
          <w:p w14:paraId="3E7AF0EC" w14:textId="432CBB8C" w:rsidR="003371CB" w:rsidRPr="00C22FFD" w:rsidRDefault="003371CB" w:rsidP="00C22F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problems which include finding the multiplier in a situation involving inverse proportion</w:t>
            </w:r>
          </w:p>
        </w:tc>
      </w:tr>
      <w:tr w:rsidR="002A24A8" w:rsidRPr="00C125BF" w14:paraId="024C77E1" w14:textId="77777777" w:rsidTr="00017C2E">
        <w:trPr>
          <w:cantSplit/>
          <w:trHeight w:val="36"/>
        </w:trPr>
        <w:tc>
          <w:tcPr>
            <w:tcW w:w="5178" w:type="dxa"/>
            <w:shd w:val="clear" w:color="auto" w:fill="800040"/>
            <w:noWrap/>
            <w:tcMar>
              <w:top w:w="28" w:type="dxa"/>
              <w:left w:w="57" w:type="dxa"/>
              <w:bottom w:w="28" w:type="dxa"/>
              <w:right w:w="57" w:type="dxa"/>
            </w:tcMar>
          </w:tcPr>
          <w:p w14:paraId="0395FA74" w14:textId="38C43FC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371CB" w:rsidRPr="00C125BF" w14:paraId="1BC4174D"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355E37D"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direct and inverse proportion</w:t>
            </w:r>
          </w:p>
          <w:p w14:paraId="5105079A"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direct or inverse proportion in a situation</w:t>
            </w:r>
          </w:p>
          <w:p w14:paraId="49018CF1"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 graph that represents a direct or inverse proportion situation</w:t>
            </w:r>
          </w:p>
          <w:p w14:paraId="5B88C5E7"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an expression (or formula) that represents a direct or inverse proportion situation</w:t>
            </w:r>
          </w:p>
          <w:p w14:paraId="4A9F956E" w14:textId="2A48591E" w:rsidR="003371CB" w:rsidRPr="003371CB" w:rsidRDefault="003371CB" w:rsidP="003371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connection between the multiplier, the expression and the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5A6CE612"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EC3180F"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3D7EB0EB"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0560D6C" w14:textId="77777777" w:rsidR="003371CB" w:rsidRDefault="003371CB" w:rsidP="008A126D">
            <w:pPr>
              <w:rPr>
                <w:rFonts w:asciiTheme="minorHAnsi" w:hAnsiTheme="minorHAnsi" w:cs="Lucida Sans Unicode"/>
                <w:color w:val="000000" w:themeColor="text1"/>
                <w:sz w:val="16"/>
                <w:szCs w:val="16"/>
              </w:rPr>
            </w:pPr>
          </w:p>
          <w:p w14:paraId="404DD136" w14:textId="77777777" w:rsidR="003371CB" w:rsidRDefault="003371CB" w:rsidP="008A126D">
            <w:pPr>
              <w:rPr>
                <w:rFonts w:asciiTheme="minorHAnsi" w:hAnsiTheme="minorHAnsi" w:cs="Lucida Sans Unicode"/>
                <w:color w:val="000000" w:themeColor="text1"/>
                <w:sz w:val="16"/>
                <w:szCs w:val="16"/>
              </w:rPr>
            </w:pPr>
          </w:p>
          <w:p w14:paraId="045FCA74" w14:textId="77777777" w:rsidR="003371CB" w:rsidRPr="00C265FC" w:rsidRDefault="003371CB" w:rsidP="008A126D">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9E682B4" w:rsidR="003371CB" w:rsidRPr="00E9594C" w:rsidRDefault="003371CB" w:rsidP="00C265FC">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3126EE" w14:textId="77777777" w:rsidR="003371CB" w:rsidRDefault="003371CB"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solved simple problems involving direct and inverse proportion in Stage 9. This unit focuses on developing a formal algebraic approach, including the use of proportionality constants, to solve direct and inverse proportion problems.</w:t>
            </w:r>
          </w:p>
          <w:p w14:paraId="37AF55BF" w14:textId="77777777" w:rsidR="003371CB" w:rsidRDefault="003371CB" w:rsidP="008A126D">
            <w:pPr>
              <w:rPr>
                <w:rStyle w:val="Hyperlink"/>
                <w:rFonts w:asciiTheme="minorHAnsi" w:hAnsiTheme="minorHAnsi" w:cs="Lucida Sans Unicode"/>
                <w:color w:val="auto"/>
                <w:sz w:val="16"/>
                <w:szCs w:val="16"/>
                <w:u w:val="none"/>
              </w:rPr>
            </w:pPr>
          </w:p>
          <w:p w14:paraId="5C795FB2" w14:textId="77777777" w:rsidR="003371CB" w:rsidRDefault="003371CB" w:rsidP="008A126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107" w:history="1">
              <w:r>
                <w:rPr>
                  <w:rStyle w:val="Hyperlink"/>
                  <w:rFonts w:asciiTheme="minorHAnsi" w:hAnsiTheme="minorHAnsi" w:cs="Lucida Sans Unicode"/>
                  <w:sz w:val="16"/>
                  <w:szCs w:val="16"/>
                </w:rPr>
                <w:t>Departmental workshops: Proportional Reasoning</w:t>
              </w:r>
            </w:hyperlink>
          </w:p>
          <w:p w14:paraId="37590B4D"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8" w:history="1">
              <w:r w:rsidRPr="00673A38">
                <w:rPr>
                  <w:rStyle w:val="Hyperlink"/>
                  <w:rFonts w:asciiTheme="minorHAnsi" w:hAnsiTheme="minorHAnsi" w:cs="Lucida Sans Unicode"/>
                  <w:sz w:val="16"/>
                  <w:szCs w:val="16"/>
                </w:rPr>
                <w:t>Glossary</w:t>
              </w:r>
            </w:hyperlink>
          </w:p>
          <w:p w14:paraId="6E13686E" w14:textId="77777777" w:rsidR="003371CB" w:rsidRPr="00D66180" w:rsidRDefault="003371CB" w:rsidP="008A126D">
            <w:pPr>
              <w:rPr>
                <w:rFonts w:asciiTheme="minorHAnsi" w:hAnsiTheme="minorHAnsi" w:cs="Lucida Sans Unicode"/>
                <w:color w:val="000000" w:themeColor="text1"/>
                <w:sz w:val="16"/>
                <w:szCs w:val="16"/>
              </w:rPr>
            </w:pPr>
          </w:p>
          <w:p w14:paraId="799A2D88" w14:textId="77777777" w:rsidR="003371CB" w:rsidRDefault="003371CB" w:rsidP="008A126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D1B810" w14:textId="77777777" w:rsidR="003371CB" w:rsidRDefault="003371CB" w:rsidP="008A126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taught to find a proportionality constant when solving problems</w:t>
            </w:r>
          </w:p>
          <w:p w14:paraId="3CA4DD21" w14:textId="1D09D4B6" w:rsidR="003371CB" w:rsidRPr="00E9594C" w:rsidRDefault="003371CB" w:rsidP="0033178F">
            <w:pPr>
              <w:rPr>
                <w:rFonts w:asciiTheme="minorHAnsi" w:hAnsiTheme="minorHAnsi" w:cs="Lucida Sans Unicode"/>
                <w:color w:val="000000" w:themeColor="text1"/>
                <w:sz w:val="16"/>
                <w:szCs w:val="16"/>
              </w:rPr>
            </w:pPr>
          </w:p>
        </w:tc>
      </w:tr>
      <w:tr w:rsidR="002A24A8" w:rsidRPr="00C125BF" w14:paraId="6F065EF3" w14:textId="77777777" w:rsidTr="00017C2E">
        <w:trPr>
          <w:cantSplit/>
          <w:trHeight w:val="123"/>
        </w:trPr>
        <w:tc>
          <w:tcPr>
            <w:tcW w:w="5178" w:type="dxa"/>
            <w:shd w:val="clear" w:color="auto" w:fill="800040"/>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371CB"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4C53FF99"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Show me an example of two quantities that will be in direct proportion.  And another.  And another …</w:t>
            </w:r>
          </w:p>
          <w:p w14:paraId="4D8163FA"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3371CB" w:rsidRPr="00AE41F5" w14:paraId="2039BE59" w14:textId="77777777" w:rsidTr="008A126D">
              <w:trPr>
                <w:jc w:val="center"/>
              </w:trPr>
              <w:tc>
                <w:tcPr>
                  <w:tcW w:w="700" w:type="dxa"/>
                  <w:shd w:val="clear" w:color="auto" w:fill="auto"/>
                  <w:vAlign w:val="center"/>
                  <w:hideMark/>
                </w:tcPr>
                <w:p w14:paraId="77E54E06"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40</w:t>
                  </w:r>
                </w:p>
              </w:tc>
              <w:tc>
                <w:tcPr>
                  <w:tcW w:w="700" w:type="dxa"/>
                  <w:shd w:val="clear" w:color="auto" w:fill="auto"/>
                  <w:vAlign w:val="center"/>
                  <w:hideMark/>
                </w:tcPr>
                <w:p w14:paraId="32EF4513"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50</w:t>
                  </w:r>
                </w:p>
              </w:tc>
            </w:tr>
            <w:tr w:rsidR="003371CB" w:rsidRPr="00AE41F5" w14:paraId="685DEFB6" w14:textId="77777777" w:rsidTr="008A126D">
              <w:trPr>
                <w:jc w:val="center"/>
              </w:trPr>
              <w:tc>
                <w:tcPr>
                  <w:tcW w:w="700" w:type="dxa"/>
                  <w:shd w:val="clear" w:color="auto" w:fill="auto"/>
                  <w:vAlign w:val="center"/>
                  <w:hideMark/>
                </w:tcPr>
                <w:p w14:paraId="62482B01"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60</w:t>
                  </w:r>
                </w:p>
              </w:tc>
              <w:tc>
                <w:tcPr>
                  <w:tcW w:w="700" w:type="dxa"/>
                  <w:shd w:val="clear" w:color="auto" w:fill="auto"/>
                  <w:vAlign w:val="center"/>
                  <w:hideMark/>
                </w:tcPr>
                <w:p w14:paraId="05A6BAEE"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75</w:t>
                  </w:r>
                </w:p>
              </w:tc>
            </w:tr>
            <w:tr w:rsidR="003371CB" w:rsidRPr="00AE41F5" w14:paraId="3C617AD4" w14:textId="77777777" w:rsidTr="008A126D">
              <w:trPr>
                <w:jc w:val="center"/>
              </w:trPr>
              <w:tc>
                <w:tcPr>
                  <w:tcW w:w="700" w:type="dxa"/>
                  <w:shd w:val="clear" w:color="auto" w:fill="auto"/>
                  <w:vAlign w:val="center"/>
                  <w:hideMark/>
                </w:tcPr>
                <w:p w14:paraId="76C1FC3F"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80</w:t>
                  </w:r>
                </w:p>
              </w:tc>
              <w:tc>
                <w:tcPr>
                  <w:tcW w:w="700" w:type="dxa"/>
                  <w:shd w:val="clear" w:color="auto" w:fill="auto"/>
                  <w:vAlign w:val="center"/>
                  <w:hideMark/>
                </w:tcPr>
                <w:p w14:paraId="0AF6E2A5"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100</w:t>
                  </w:r>
                </w:p>
              </w:tc>
            </w:tr>
          </w:tbl>
          <w:p w14:paraId="62758D2E" w14:textId="02B1FB46" w:rsidR="003371CB" w:rsidRPr="00AE41F5" w:rsidRDefault="003371CB"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Always/Sometimes/Never: </w:t>
            </w:r>
            <w:r w:rsidRPr="00AE41F5">
              <w:rPr>
                <w:color w:val="000000"/>
                <w:sz w:val="16"/>
                <w:szCs w:val="16"/>
              </w:rPr>
              <w:t>X is inversely proportional to Y is equivalent to X is proportional to 1/Y</w:t>
            </w:r>
          </w:p>
        </w:tc>
        <w:tc>
          <w:tcPr>
            <w:tcW w:w="5179" w:type="dxa"/>
            <w:gridSpan w:val="3"/>
            <w:shd w:val="clear" w:color="auto" w:fill="auto"/>
            <w:tcMar>
              <w:top w:w="28" w:type="dxa"/>
              <w:left w:w="57" w:type="dxa"/>
              <w:bottom w:w="28" w:type="dxa"/>
              <w:right w:w="57" w:type="dxa"/>
            </w:tcMar>
          </w:tcPr>
          <w:p w14:paraId="01016142"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09" w:history="1">
              <w:r w:rsidRPr="00AE41F5">
                <w:rPr>
                  <w:rStyle w:val="Hyperlink"/>
                  <w:rFonts w:asciiTheme="minorHAnsi" w:hAnsiTheme="minorHAnsi" w:cs="Lucida Sans Unicode"/>
                  <w:sz w:val="16"/>
                  <w:szCs w:val="16"/>
                </w:rPr>
                <w:t>Graphing proportion</w:t>
              </w:r>
            </w:hyperlink>
          </w:p>
          <w:p w14:paraId="111FA64F" w14:textId="27EB01FF" w:rsidR="00395FEE" w:rsidRDefault="00395FEE"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395FEE">
                <w:rPr>
                  <w:rStyle w:val="Hyperlink"/>
                  <w:rFonts w:asciiTheme="minorHAnsi" w:hAnsiTheme="minorHAnsi" w:cs="Lucida Sans Unicode"/>
                  <w:sz w:val="16"/>
                  <w:szCs w:val="16"/>
                </w:rPr>
                <w:t>Investigating proportionality 2</w:t>
              </w:r>
            </w:hyperlink>
          </w:p>
          <w:p w14:paraId="2CFCD6A1"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11" w:history="1">
              <w:r w:rsidRPr="00AE41F5">
                <w:rPr>
                  <w:rStyle w:val="Hyperlink"/>
                  <w:rFonts w:asciiTheme="minorHAnsi" w:hAnsiTheme="minorHAnsi" w:cs="Lucida Sans Unicode"/>
                  <w:sz w:val="16"/>
                  <w:szCs w:val="16"/>
                </w:rPr>
                <w:t>Stick on the Maths NNS1: Understanding Proportionality</w:t>
              </w:r>
            </w:hyperlink>
          </w:p>
          <w:p w14:paraId="7AC2AB0E" w14:textId="77777777" w:rsidR="003371CB" w:rsidRPr="00AE41F5" w:rsidRDefault="003371C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12" w:history="1">
              <w:r w:rsidRPr="00AE41F5">
                <w:rPr>
                  <w:rStyle w:val="Hyperlink"/>
                  <w:rFonts w:asciiTheme="minorHAnsi" w:hAnsiTheme="minorHAnsi" w:cs="Lucida Sans Unicode"/>
                  <w:sz w:val="16"/>
                  <w:szCs w:val="16"/>
                </w:rPr>
                <w:t>Stick on the Maths CALC1: Proportional Change and multiplicative methods</w:t>
              </w:r>
            </w:hyperlink>
          </w:p>
          <w:p w14:paraId="19293D93"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13" w:history="1">
              <w:r w:rsidRPr="00AE41F5">
                <w:rPr>
                  <w:rStyle w:val="Hyperlink"/>
                  <w:rFonts w:asciiTheme="minorHAnsi" w:hAnsiTheme="minorHAnsi" w:cs="Lucida Sans Unicode"/>
                  <w:sz w:val="16"/>
                  <w:szCs w:val="16"/>
                </w:rPr>
                <w:t>Convinced: NNS1: Understanding Proportionality</w:t>
              </w:r>
            </w:hyperlink>
          </w:p>
          <w:p w14:paraId="5E2BE779"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14" w:history="1">
              <w:r w:rsidRPr="00AE41F5">
                <w:rPr>
                  <w:rStyle w:val="Hyperlink"/>
                  <w:rFonts w:asciiTheme="minorHAnsi" w:hAnsiTheme="minorHAnsi" w:cs="Lucida Sans Unicode"/>
                  <w:sz w:val="16"/>
                  <w:szCs w:val="16"/>
                </w:rPr>
                <w:t>Convinced: CALC1: Proportional Change and multiplicative methods</w:t>
              </w:r>
            </w:hyperlink>
          </w:p>
          <w:p w14:paraId="4AE56A54" w14:textId="3E7CD91B" w:rsidR="00D8134A" w:rsidRPr="00AE41F5" w:rsidRDefault="00D8134A"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115" w:history="1">
              <w:r w:rsidRPr="00AE41F5">
                <w:rPr>
                  <w:rStyle w:val="Hyperlink"/>
                  <w:rFonts w:asciiTheme="minorHAnsi" w:hAnsiTheme="minorHAnsi" w:cs="Lucida Sans Unicode"/>
                  <w:sz w:val="16"/>
                  <w:szCs w:val="16"/>
                </w:rPr>
                <w:t>Inverse or direct?</w:t>
              </w:r>
            </w:hyperlink>
          </w:p>
          <w:p w14:paraId="555BFA34"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116" w:history="1">
              <w:r w:rsidRPr="00AE41F5">
                <w:rPr>
                  <w:rStyle w:val="Hyperlink"/>
                  <w:rFonts w:asciiTheme="minorHAnsi" w:hAnsiTheme="minorHAnsi" w:cs="Lucida Sans Unicode"/>
                  <w:sz w:val="16"/>
                  <w:szCs w:val="16"/>
                </w:rPr>
                <w:t>In Proportion</w:t>
              </w:r>
            </w:hyperlink>
          </w:p>
          <w:p w14:paraId="449A7049" w14:textId="77777777" w:rsidR="003371CB" w:rsidRPr="00AE41F5" w:rsidRDefault="003371CB" w:rsidP="008A126D">
            <w:pPr>
              <w:rPr>
                <w:rStyle w:val="Hyperlink"/>
                <w:rFonts w:asciiTheme="minorHAnsi" w:hAnsiTheme="minorHAnsi" w:cs="Lucida Sans Unicode"/>
                <w:b/>
                <w:color w:val="auto"/>
                <w:sz w:val="16"/>
                <w:szCs w:val="16"/>
                <w:u w:val="none"/>
              </w:rPr>
            </w:pPr>
          </w:p>
          <w:p w14:paraId="73D280BA" w14:textId="77777777" w:rsidR="003371CB" w:rsidRPr="00AE41F5" w:rsidRDefault="003371CB"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42DA5D0"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17" w:history="1">
              <w:r w:rsidRPr="00AE41F5">
                <w:rPr>
                  <w:rStyle w:val="Hyperlink"/>
                  <w:rFonts w:asciiTheme="minorHAnsi" w:hAnsiTheme="minorHAnsi" w:cs="Lucida Sans Unicode"/>
                  <w:sz w:val="16"/>
                  <w:szCs w:val="16"/>
                </w:rPr>
                <w:t>Sample Questions Both Tiers</w:t>
              </w:r>
            </w:hyperlink>
          </w:p>
          <w:p w14:paraId="3D0C27B9" w14:textId="77777777" w:rsidR="003F5878" w:rsidRDefault="000F4F19" w:rsidP="000F4F19">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GLOWMaths/JustMaths: </w:t>
            </w:r>
            <w:hyperlink r:id="rId118" w:history="1">
              <w:r w:rsidRPr="00AE41F5">
                <w:rPr>
                  <w:rStyle w:val="Hyperlink"/>
                  <w:rFonts w:asciiTheme="minorHAnsi" w:hAnsiTheme="minorHAnsi" w:cs="Lucida Sans Unicode"/>
                  <w:sz w:val="16"/>
                  <w:szCs w:val="16"/>
                </w:rPr>
                <w:t>Sample Questions Higher Tiers</w:t>
              </w:r>
            </w:hyperlink>
          </w:p>
          <w:p w14:paraId="51E2C6F8" w14:textId="114E1984" w:rsidR="003371CB" w:rsidRPr="003F5878" w:rsidRDefault="003F5878" w:rsidP="000F4F19">
            <w:pPr>
              <w:rPr>
                <w:rFonts w:asciiTheme="minorHAnsi" w:hAnsiTheme="minorHAnsi" w:cs="Lucida Sans Unicode"/>
                <w:color w:val="000000" w:themeColor="text1"/>
                <w:sz w:val="16"/>
                <w:szCs w:val="16"/>
              </w:rPr>
            </w:pPr>
            <w:r w:rsidRPr="003F5878">
              <w:rPr>
                <w:rStyle w:val="Hyperlink"/>
                <w:rFonts w:asciiTheme="minorHAnsi" w:hAnsiTheme="minorHAnsi" w:cs="Lucida Sans Unicode"/>
                <w:color w:val="auto"/>
                <w:sz w:val="16"/>
                <w:szCs w:val="16"/>
                <w:u w:val="none"/>
              </w:rPr>
              <w:t xml:space="preserve">KM: </w:t>
            </w:r>
            <w:hyperlink r:id="rId119" w:history="1">
              <w:r w:rsidRPr="003F5878">
                <w:rPr>
                  <w:rStyle w:val="Hyperlink"/>
                  <w:rFonts w:asciiTheme="minorHAnsi" w:hAnsiTheme="minorHAnsi" w:cs="Lucida Sans Unicode"/>
                  <w:sz w:val="16"/>
                  <w:szCs w:val="16"/>
                </w:rPr>
                <w:t>10M2 BAM Task</w:t>
              </w:r>
            </w:hyperlink>
            <w:hyperlink r:id="rId120" w:history="1"/>
          </w:p>
        </w:tc>
        <w:tc>
          <w:tcPr>
            <w:tcW w:w="5179" w:type="dxa"/>
            <w:gridSpan w:val="2"/>
            <w:shd w:val="clear" w:color="auto" w:fill="auto"/>
            <w:tcMar>
              <w:top w:w="28" w:type="dxa"/>
              <w:left w:w="57" w:type="dxa"/>
              <w:bottom w:w="28" w:type="dxa"/>
              <w:right w:w="57" w:type="dxa"/>
            </w:tcMar>
          </w:tcPr>
          <w:p w14:paraId="5E71B3E3"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want to identify an additive relationship between two quantities that are in proportion and apply this to solve problems</w:t>
            </w:r>
          </w:p>
          <w:p w14:paraId="4B0F0094"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interpret </w:t>
            </w:r>
            <w:r w:rsidRPr="0077231B">
              <w:rPr>
                <w:rFonts w:asciiTheme="minorHAnsi" w:hAnsiTheme="minorHAnsi" w:cs="Lucida Sans Unicode"/>
                <w:i/>
                <w:color w:val="000000" w:themeColor="text1"/>
                <w:sz w:val="16"/>
                <w:szCs w:val="16"/>
              </w:rPr>
              <w:t>‘x is inversely proportional to y’</w:t>
            </w:r>
            <w:r>
              <w:rPr>
                <w:rFonts w:asciiTheme="minorHAnsi" w:hAnsiTheme="minorHAnsi" w:cs="Lucida Sans Unicode"/>
                <w:color w:val="000000" w:themeColor="text1"/>
                <w:sz w:val="16"/>
                <w:szCs w:val="16"/>
              </w:rPr>
              <w:t xml:space="preserve"> as y=x/k rather than y = k/x</w:t>
            </w:r>
          </w:p>
          <w:p w14:paraId="199603F0" w14:textId="77777777" w:rsidR="003371CB" w:rsidRPr="00340ACD"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proportionality constant always has to be greater than 1</w:t>
            </w:r>
          </w:p>
          <w:p w14:paraId="5DF4625C" w14:textId="77777777" w:rsidR="003371CB" w:rsidRPr="00E9594C" w:rsidRDefault="003371CB" w:rsidP="0033178F">
            <w:pPr>
              <w:rPr>
                <w:rFonts w:asciiTheme="minorHAnsi" w:hAnsiTheme="minorHAnsi" w:cs="Lucida Sans Unicode"/>
                <w:sz w:val="16"/>
                <w:szCs w:val="16"/>
              </w:rPr>
            </w:pPr>
          </w:p>
        </w:tc>
      </w:tr>
    </w:tbl>
    <w:p w14:paraId="3A0E0409" w14:textId="063BE1C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8" w:name="PS"/>
            <w:r>
              <w:rPr>
                <w:rFonts w:ascii="Century Gothic" w:hAnsi="Century Gothic" w:cs="Lucida Sans Unicode"/>
                <w:i/>
                <w:color w:val="FFFFFF" w:themeColor="background1"/>
                <w:sz w:val="20"/>
                <w:szCs w:val="20"/>
              </w:rPr>
              <w:t>Pattern sniffing</w:t>
            </w:r>
            <w:bookmarkEnd w:id="8"/>
          </w:p>
        </w:tc>
        <w:tc>
          <w:tcPr>
            <w:tcW w:w="3544" w:type="dxa"/>
            <w:tcBorders>
              <w:bottom w:val="single" w:sz="4" w:space="0" w:color="auto"/>
            </w:tcBorders>
            <w:shd w:val="clear" w:color="auto" w:fill="800040"/>
            <w:tcMar>
              <w:top w:w="28" w:type="dxa"/>
              <w:left w:w="57" w:type="dxa"/>
              <w:bottom w:w="28" w:type="dxa"/>
              <w:right w:w="57" w:type="dxa"/>
            </w:tcMar>
            <w:vAlign w:val="bottom"/>
          </w:tcPr>
          <w:p w14:paraId="5DF48E24" w14:textId="19025E9D" w:rsidR="002A24A8" w:rsidRPr="006F2C55" w:rsidRDefault="00E70F75"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2A13EF3F"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1"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13EBF2F2" w14:textId="77777777" w:rsidR="002A24A8" w:rsidRPr="00A1066A"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deduce expressions to calculate the nth term of quadratic sequences</w:t>
            </w:r>
          </w:p>
          <w:p w14:paraId="28537436" w14:textId="6463A187" w:rsidR="00A1066A" w:rsidRPr="009E0BB3"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recognise and use simple geometric progressions (r^n where n is an integer, and r is a rational number &gt; 0 )</w:t>
            </w:r>
          </w:p>
        </w:tc>
      </w:tr>
      <w:tr w:rsidR="002A24A8" w:rsidRPr="00C125BF" w14:paraId="1B21C915" w14:textId="77777777" w:rsidTr="00017C2E">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ED295D3"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7A2BE31F" w14:textId="337ED3E8"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00B51AD2" w14:textId="0AE5EF98"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D08E6" w:rsidRPr="00C125BF" w14:paraId="78360725"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68F70FB"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quadratic sequences</w:t>
            </w:r>
          </w:p>
          <w:p w14:paraId="2FCA8796" w14:textId="27EE32F0"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1B584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w:t>
            </w:r>
          </w:p>
          <w:p w14:paraId="3D160BAF"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bx + c</w:t>
            </w:r>
          </w:p>
          <w:p w14:paraId="3640A1AC" w14:textId="558AE963" w:rsidR="00BD08E6" w:rsidRPr="00FA33DB"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ecognise</w:t>
            </w:r>
            <w:r w:rsidR="00B43882">
              <w:rPr>
                <w:color w:val="000000"/>
                <w:sz w:val="16"/>
                <w:szCs w:val="16"/>
              </w:rPr>
              <w:t xml:space="preserve"> and describe</w:t>
            </w:r>
            <w:r w:rsidRPr="00A1066A">
              <w:rPr>
                <w:color w:val="000000"/>
                <w:sz w:val="16"/>
                <w:szCs w:val="16"/>
              </w:rPr>
              <w:t xml:space="preserve"> </w:t>
            </w:r>
            <w:r>
              <w:rPr>
                <w:color w:val="000000"/>
                <w:sz w:val="16"/>
                <w:szCs w:val="16"/>
              </w:rPr>
              <w:t>a</w:t>
            </w:r>
            <w:r w:rsidRPr="00A1066A">
              <w:rPr>
                <w:color w:val="000000"/>
                <w:sz w:val="16"/>
                <w:szCs w:val="16"/>
              </w:rPr>
              <w:t xml:space="preserve"> simple geometric progression</w:t>
            </w:r>
            <w:r w:rsidR="00B43882">
              <w:rPr>
                <w:color w:val="000000"/>
                <w:sz w:val="16"/>
                <w:szCs w:val="16"/>
              </w:rPr>
              <w:t xml:space="preserve"> (of the form </w:t>
            </w:r>
            <w:r w:rsidR="00F7466A">
              <w:rPr>
                <w:color w:val="000000"/>
                <w:sz w:val="16"/>
                <w:szCs w:val="16"/>
              </w:rPr>
              <w:t>r</w:t>
            </w:r>
            <w:r w:rsidR="00F7466A" w:rsidRPr="00F7466A">
              <w:rPr>
                <w:color w:val="000000"/>
                <w:sz w:val="16"/>
                <w:szCs w:val="16"/>
                <w:vertAlign w:val="superscript"/>
              </w:rPr>
              <w:t>n</w:t>
            </w:r>
            <w:r w:rsidR="00B64B92">
              <w:rPr>
                <w:color w:val="000000"/>
                <w:sz w:val="16"/>
                <w:szCs w:val="16"/>
              </w:rPr>
              <w:t>)</w:t>
            </w:r>
          </w:p>
          <w:p w14:paraId="07C052D2" w14:textId="00ECD688" w:rsidR="00BD08E6" w:rsidRPr="00B43882" w:rsidRDefault="00B43882" w:rsidP="00B4388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Find the next three terms, or a given term, </w:t>
            </w:r>
            <w:r w:rsidR="00BD08E6">
              <w:rPr>
                <w:color w:val="000000"/>
                <w:sz w:val="16"/>
                <w:szCs w:val="16"/>
              </w:rPr>
              <w:t>in a geometric progression</w:t>
            </w:r>
          </w:p>
        </w:tc>
      </w:tr>
      <w:tr w:rsidR="002A24A8" w:rsidRPr="00C125BF" w14:paraId="5313D11A" w14:textId="77777777" w:rsidTr="00017C2E">
        <w:trPr>
          <w:cantSplit/>
          <w:trHeight w:val="36"/>
        </w:trPr>
        <w:tc>
          <w:tcPr>
            <w:tcW w:w="5178" w:type="dxa"/>
            <w:shd w:val="clear" w:color="auto" w:fill="800040"/>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6BF3EF3C"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9AA6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7FF2EB2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decreasing linear sequence</w:t>
            </w:r>
          </w:p>
          <w:p w14:paraId="2533EF71" w14:textId="77777777" w:rsidR="00BD08E6" w:rsidRPr="0068382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quadratic sequences</w:t>
            </w:r>
          </w:p>
          <w:p w14:paraId="5475856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first and second differences of a quadratic sequence</w:t>
            </w:r>
          </w:p>
          <w:p w14:paraId="3B8BF24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three terms in a quadratic sequence</w:t>
            </w:r>
          </w:p>
          <w:p w14:paraId="3A49AE29" w14:textId="0D8FEC7E" w:rsidR="00BD08E6" w:rsidRPr="00990A2F" w:rsidRDefault="00BD08E6" w:rsidP="00990A2F">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02DB2FB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2DC16A3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7014ED2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6DDA662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6E8DCB8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50C68A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6BBE5B8D" w14:textId="77777777" w:rsidR="00BD08E6" w:rsidRDefault="00BD08E6" w:rsidP="0073298D">
            <w:pPr>
              <w:rPr>
                <w:rFonts w:asciiTheme="minorHAnsi" w:hAnsiTheme="minorHAnsi" w:cs="Lucida Sans Unicode"/>
                <w:color w:val="000000" w:themeColor="text1"/>
                <w:sz w:val="16"/>
                <w:szCs w:val="16"/>
              </w:rPr>
            </w:pPr>
          </w:p>
          <w:p w14:paraId="00CB14A1" w14:textId="77777777" w:rsidR="00BD08E6" w:rsidRPr="00540758" w:rsidRDefault="00BD08E6" w:rsidP="0073298D">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09E32741" w:rsidR="00BD08E6" w:rsidRPr="00E9594C" w:rsidRDefault="00BD08E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A659605"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In Stage 9, pupils recognised and used quadratic sequences. The focus in this stage is finding the nth term for a quadratic sequence and introducing pupils to geometric sequences (r&gt;0).</w:t>
            </w:r>
          </w:p>
          <w:p w14:paraId="56392601"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22" w:history="1">
              <w:r>
                <w:rPr>
                  <w:rStyle w:val="Hyperlink"/>
                  <w:rFonts w:asciiTheme="minorHAnsi" w:hAnsiTheme="minorHAnsi" w:cs="Lucida Sans Unicode"/>
                  <w:sz w:val="16"/>
                  <w:szCs w:val="16"/>
                </w:rPr>
                <w:t>Departmental workshops: Sequences</w:t>
              </w:r>
            </w:hyperlink>
          </w:p>
          <w:p w14:paraId="6973D0F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3" w:history="1">
              <w:r w:rsidRPr="00673A38">
                <w:rPr>
                  <w:rStyle w:val="Hyperlink"/>
                  <w:rFonts w:asciiTheme="minorHAnsi" w:hAnsiTheme="minorHAnsi" w:cs="Lucida Sans Unicode"/>
                  <w:sz w:val="16"/>
                  <w:szCs w:val="16"/>
                </w:rPr>
                <w:t>Glossary</w:t>
              </w:r>
            </w:hyperlink>
          </w:p>
          <w:p w14:paraId="1B24CDC8" w14:textId="77777777" w:rsidR="00BD08E6" w:rsidRPr="00D66180" w:rsidRDefault="00BD08E6" w:rsidP="0073298D">
            <w:pPr>
              <w:rPr>
                <w:rFonts w:asciiTheme="minorHAnsi" w:hAnsiTheme="minorHAnsi" w:cs="Lucida Sans Unicode"/>
                <w:color w:val="000000" w:themeColor="text1"/>
                <w:sz w:val="16"/>
                <w:szCs w:val="16"/>
              </w:rPr>
            </w:pPr>
          </w:p>
          <w:p w14:paraId="6DF725A7"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D6C7A1E" w14:textId="77777777" w:rsidR="00BD08E6" w:rsidRDefault="00BD08E6" w:rsidP="0073298D">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sequence</w:t>
            </w:r>
            <w:r>
              <w:rPr>
                <w:rFonts w:asciiTheme="minorHAnsi" w:hAnsiTheme="minorHAnsi" w:cs="Lucida Sans Unicode"/>
                <w:i/>
                <w:color w:val="000000" w:themeColor="text1"/>
                <w:sz w:val="16"/>
                <w:szCs w:val="16"/>
              </w:rPr>
              <w:t>.</w:t>
            </w:r>
          </w:p>
          <w:p w14:paraId="22B09940" w14:textId="0595B3E2" w:rsidR="00BD08E6" w:rsidRPr="00DD3DFB" w:rsidRDefault="00BD08E6" w:rsidP="00DD3D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Ask pupils to repeatedly fold a piece of paper in half as many times as possible as an introduction to geometric sequences.</w:t>
            </w:r>
          </w:p>
        </w:tc>
      </w:tr>
      <w:tr w:rsidR="002A24A8" w:rsidRPr="00C125BF" w14:paraId="70065AD2" w14:textId="77777777" w:rsidTr="00017C2E">
        <w:trPr>
          <w:cantSplit/>
          <w:trHeight w:val="123"/>
        </w:trPr>
        <w:tc>
          <w:tcPr>
            <w:tcW w:w="5178" w:type="dxa"/>
            <w:shd w:val="clear" w:color="auto" w:fill="800040"/>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1E633EE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w:t>
            </w:r>
          </w:p>
          <w:p w14:paraId="607030D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quadratic sequence with n</w:t>
            </w:r>
            <w:r w:rsidRPr="0032571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3x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bx + c. And another. And another….</w:t>
            </w:r>
          </w:p>
          <w:p w14:paraId="4B0E0EDB"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n</w:t>
            </w:r>
            <w:r w:rsidRPr="00091235">
              <w:rPr>
                <w:rFonts w:asciiTheme="minorHAnsi" w:hAnsiTheme="minorHAnsi" w:cs="Lucida Sans Unicode"/>
                <w:color w:val="000000" w:themeColor="text1"/>
                <w:sz w:val="16"/>
                <w:szCs w:val="16"/>
                <w:vertAlign w:val="superscript"/>
              </w:rPr>
              <w:t xml:space="preserve">th </w:t>
            </w:r>
            <w:r>
              <w:rPr>
                <w:rFonts w:asciiTheme="minorHAnsi" w:hAnsiTheme="minorHAnsi" w:cs="Lucida Sans Unicode"/>
                <w:color w:val="000000" w:themeColor="text1"/>
                <w:sz w:val="16"/>
                <w:szCs w:val="16"/>
              </w:rPr>
              <w:t xml:space="preserve"> term of 19, 16, 11, 4, … is 20 –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3ED71609" w14:textId="755CB93A"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 1, 1, 1, 1, … is an arithmetic sequence. Jenny thinks 1, 1, 1, 1, 1, … is a geometric sequence. Who is correct? Explain your answer.</w:t>
            </w:r>
          </w:p>
        </w:tc>
        <w:tc>
          <w:tcPr>
            <w:tcW w:w="5179" w:type="dxa"/>
            <w:gridSpan w:val="3"/>
            <w:shd w:val="clear" w:color="auto" w:fill="auto"/>
            <w:tcMar>
              <w:top w:w="28" w:type="dxa"/>
              <w:left w:w="57" w:type="dxa"/>
              <w:bottom w:w="28" w:type="dxa"/>
              <w:right w:w="57" w:type="dxa"/>
            </w:tcMar>
          </w:tcPr>
          <w:p w14:paraId="013AE5D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4B8F9DF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44208F">
                <w:rPr>
                  <w:rStyle w:val="Hyperlink"/>
                  <w:rFonts w:asciiTheme="minorHAnsi" w:hAnsiTheme="minorHAnsi" w:cs="Lucida Sans Unicode"/>
                  <w:sz w:val="16"/>
                  <w:szCs w:val="16"/>
                </w:rPr>
                <w:t>Maths to Infinity: Sequences</w:t>
              </w:r>
            </w:hyperlink>
          </w:p>
          <w:p w14:paraId="5FAB6C5C" w14:textId="77777777" w:rsidR="00BD08E6" w:rsidRDefault="00BD08E6" w:rsidP="0073298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6" w:history="1">
              <w:r w:rsidRPr="00032F22">
                <w:rPr>
                  <w:rStyle w:val="Hyperlink"/>
                  <w:rFonts w:asciiTheme="minorHAnsi" w:hAnsiTheme="minorHAnsi" w:cs="Lucida Sans Unicode"/>
                  <w:sz w:val="16"/>
                  <w:szCs w:val="16"/>
                </w:rPr>
                <w:t>Stick on the Maths: Quadratic sequences</w:t>
              </w:r>
            </w:hyperlink>
          </w:p>
          <w:p w14:paraId="199FB727" w14:textId="7CB56D0C" w:rsidR="00B57429" w:rsidRPr="00B57429" w:rsidRDefault="00B57429" w:rsidP="0073298D">
            <w:pPr>
              <w:rPr>
                <w:rStyle w:val="Hyperlink"/>
                <w:rFonts w:asciiTheme="minorHAnsi" w:hAnsiTheme="minorHAnsi" w:cs="Lucida Sans Unicode"/>
                <w:color w:val="auto"/>
                <w:sz w:val="16"/>
                <w:szCs w:val="16"/>
                <w:u w:val="none"/>
              </w:rPr>
            </w:pPr>
            <w:r w:rsidRPr="00B57429">
              <w:rPr>
                <w:rStyle w:val="Hyperlink"/>
                <w:rFonts w:asciiTheme="minorHAnsi" w:hAnsiTheme="minorHAnsi" w:cs="Lucida Sans Unicode"/>
                <w:color w:val="auto"/>
                <w:sz w:val="16"/>
                <w:szCs w:val="16"/>
                <w:u w:val="none"/>
              </w:rPr>
              <w:t xml:space="preserve">Hwb: </w:t>
            </w:r>
            <w:hyperlink r:id="rId127" w:history="1">
              <w:r w:rsidRPr="00B57429">
                <w:rPr>
                  <w:rStyle w:val="Hyperlink"/>
                  <w:rFonts w:asciiTheme="minorHAnsi" w:hAnsiTheme="minorHAnsi" w:cs="Lucida Sans Unicode"/>
                  <w:sz w:val="16"/>
                  <w:szCs w:val="16"/>
                </w:rPr>
                <w:t>Linear and quadratic sequences</w:t>
              </w:r>
            </w:hyperlink>
          </w:p>
          <w:p w14:paraId="4E68FF1B"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8" w:history="1">
              <w:r w:rsidRPr="005A5E07">
                <w:rPr>
                  <w:rStyle w:val="Hyperlink"/>
                  <w:rFonts w:asciiTheme="minorHAnsi" w:hAnsiTheme="minorHAnsi" w:cs="Lucida Sans Unicode"/>
                  <w:sz w:val="16"/>
                  <w:szCs w:val="16"/>
                </w:rPr>
                <w:t>Growing Surprises</w:t>
              </w:r>
            </w:hyperlink>
          </w:p>
          <w:p w14:paraId="2D0F880D" w14:textId="77777777" w:rsidR="00BD08E6" w:rsidRDefault="00BD08E6" w:rsidP="0073298D">
            <w:pPr>
              <w:rPr>
                <w:rStyle w:val="Hyperlink"/>
                <w:rFonts w:asciiTheme="minorHAnsi" w:hAnsiTheme="minorHAnsi" w:cs="Lucida Sans Unicode"/>
                <w:color w:val="auto"/>
                <w:sz w:val="16"/>
                <w:szCs w:val="16"/>
                <w:u w:val="none"/>
              </w:rPr>
            </w:pPr>
          </w:p>
          <w:p w14:paraId="47E31B03"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6E043AFE"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29" w:history="1">
              <w:r w:rsidRPr="00AE41F5">
                <w:rPr>
                  <w:rStyle w:val="Hyperlink"/>
                  <w:rFonts w:asciiTheme="minorHAnsi" w:hAnsiTheme="minorHAnsi" w:cs="Lucida Sans Unicode"/>
                  <w:sz w:val="16"/>
                  <w:szCs w:val="16"/>
                </w:rPr>
                <w:t>Sample Questions Both Tiers</w:t>
              </w:r>
            </w:hyperlink>
          </w:p>
          <w:p w14:paraId="6F98CC7C" w14:textId="33581B49" w:rsidR="00BD08E6" w:rsidRPr="00E9594C" w:rsidRDefault="000F4F19"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30" w:history="1">
              <w:r w:rsidRPr="00AE41F5">
                <w:rPr>
                  <w:rStyle w:val="Hyperlink"/>
                  <w:rFonts w:asciiTheme="minorHAnsi" w:hAnsiTheme="minorHAnsi" w:cs="Lucida Sans Unicode"/>
                  <w:sz w:val="16"/>
                  <w:szCs w:val="16"/>
                </w:rPr>
                <w:t>Sample Questions Higher Tiers</w:t>
              </w:r>
            </w:hyperlink>
            <w:hyperlink r:id="rId131" w:history="1"/>
          </w:p>
        </w:tc>
        <w:tc>
          <w:tcPr>
            <w:tcW w:w="5179" w:type="dxa"/>
            <w:gridSpan w:val="2"/>
            <w:shd w:val="clear" w:color="auto" w:fill="auto"/>
            <w:tcMar>
              <w:top w:w="28" w:type="dxa"/>
              <w:left w:w="57" w:type="dxa"/>
              <w:bottom w:w="28" w:type="dxa"/>
              <w:right w:w="57" w:type="dxa"/>
            </w:tcMar>
          </w:tcPr>
          <w:p w14:paraId="28AC1539"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it is possible to find an nth term for any sequence.  </w:t>
            </w:r>
          </w:p>
          <w:p w14:paraId="6CB6ED4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 second difference (of a quadratic sequence) is equivalent to the coefficient of 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w:t>
            </w:r>
          </w:p>
          <w:p w14:paraId="40B9476F"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BD08E6" w:rsidRPr="00E9594C" w:rsidRDefault="00BD08E6" w:rsidP="0033178F">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AD0F8D4" w14:textId="1FC840A3" w:rsidR="002A24A8" w:rsidRPr="006F2C55" w:rsidRDefault="002A24A8" w:rsidP="0033178F">
            <w:pPr>
              <w:rPr>
                <w:rFonts w:ascii="Century Gothic" w:hAnsi="Century Gothic" w:cs="Lucida Sans Unicode"/>
                <w:i/>
                <w:color w:val="FFFFFF" w:themeColor="background1"/>
                <w:sz w:val="20"/>
                <w:szCs w:val="20"/>
              </w:rPr>
            </w:pPr>
            <w:bookmarkStart w:id="9" w:name="SEI2"/>
            <w:bookmarkEnd w:id="9"/>
            <w:r w:rsidRPr="00DF3962">
              <w:rPr>
                <w:rFonts w:ascii="Century Gothic" w:hAnsi="Century Gothic" w:cs="Lucida Sans Unicode"/>
                <w:i/>
                <w:color w:val="FFFFFF" w:themeColor="background1"/>
                <w:sz w:val="20"/>
                <w:szCs w:val="20"/>
              </w:rPr>
              <w:t>Solving equations and inequalities 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1DE6C6AB" w14:textId="5F29B09A" w:rsidR="002A24A8"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24B3375A" w14:textId="77777777" w:rsidTr="00017C2E">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52ADA1DF"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2"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E7F9D6C" w14:textId="77777777" w:rsidR="00376300" w:rsidRPr="00376300" w:rsidRDefault="00376300" w:rsidP="0033178F">
            <w:pPr>
              <w:pStyle w:val="ListParagraph"/>
              <w:numPr>
                <w:ilvl w:val="0"/>
                <w:numId w:val="65"/>
              </w:numPr>
              <w:spacing w:after="0" w:line="240" w:lineRule="auto"/>
              <w:ind w:left="227" w:hanging="227"/>
              <w:rPr>
                <w:color w:val="000000"/>
                <w:sz w:val="16"/>
                <w:szCs w:val="16"/>
              </w:rPr>
            </w:pPr>
            <w:r w:rsidRPr="00376300">
              <w:rPr>
                <w:color w:val="000000"/>
                <w:sz w:val="16"/>
                <w:szCs w:val="16"/>
              </w:rPr>
              <w:t>solve linear inequalities in two variables</w:t>
            </w:r>
          </w:p>
          <w:p w14:paraId="01CE343A" w14:textId="565DF57E" w:rsidR="002A24A8" w:rsidRPr="00376300" w:rsidRDefault="00376300" w:rsidP="00376300">
            <w:pPr>
              <w:pStyle w:val="ListParagraph"/>
              <w:numPr>
                <w:ilvl w:val="0"/>
                <w:numId w:val="65"/>
              </w:numPr>
              <w:spacing w:after="0" w:line="240" w:lineRule="auto"/>
              <w:ind w:left="227" w:hanging="227"/>
              <w:rPr>
                <w:rFonts w:asciiTheme="minorHAnsi" w:hAnsiTheme="minorHAnsi" w:cs="Lucida Sans Unicode"/>
                <w:sz w:val="16"/>
                <w:szCs w:val="16"/>
              </w:rPr>
            </w:pPr>
            <w:r w:rsidRPr="00376300">
              <w:rPr>
                <w:color w:val="000000"/>
                <w:sz w:val="16"/>
                <w:szCs w:val="16"/>
              </w:rPr>
              <w:t>represent the solution set to an inequality using set notation and on a graph</w:t>
            </w:r>
          </w:p>
        </w:tc>
      </w:tr>
      <w:tr w:rsidR="002A24A8" w:rsidRPr="00C125BF" w14:paraId="152A44ED"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7C42341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1A30042" w14:textId="7F3E468A"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354D9462" w14:textId="12B415DF"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9199E" w:rsidRPr="00C125BF" w14:paraId="555A2245"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F8B7FF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and use set notation</w:t>
            </w:r>
          </w:p>
          <w:p w14:paraId="35BA0C10"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inequalities</w:t>
            </w:r>
          </w:p>
          <w:p w14:paraId="12D62570" w14:textId="3D6DA505" w:rsidR="00A9199E" w:rsidRPr="003203E0" w:rsidRDefault="00A9199E" w:rsidP="003203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Represent inequalities on a graph</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9C8C254"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State the (simple) inequality represented by a shaded region on a graph</w:t>
            </w:r>
          </w:p>
          <w:p w14:paraId="46945DEA"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Construct and shade a graph to show a linear inequality of the form y &gt; ax + b, y &lt; ax + b, y </w:t>
            </w:r>
            <w:r w:rsidRPr="001F1986">
              <w:rPr>
                <w:rFonts w:asciiTheme="minorHAnsi" w:hAnsiTheme="minorHAnsi" w:cs="Lucida Sans Unicode"/>
                <w:sz w:val="16"/>
                <w:szCs w:val="16"/>
              </w:rPr>
              <w:t>≥ ax + b or y ≤ ax + b</w:t>
            </w:r>
          </w:p>
          <w:p w14:paraId="44E3BEDC"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sz w:val="16"/>
                <w:szCs w:val="16"/>
              </w:rPr>
              <w:t xml:space="preserve">Construct and shade a graph </w:t>
            </w:r>
            <w:r w:rsidRPr="001F1986">
              <w:rPr>
                <w:rFonts w:asciiTheme="minorHAnsi" w:hAnsiTheme="minorHAnsi" w:cs="Lucida Sans Unicode"/>
                <w:color w:val="000000" w:themeColor="text1"/>
                <w:sz w:val="16"/>
                <w:szCs w:val="16"/>
              </w:rPr>
              <w:t>to show a linear inequality in two variables stated implicitly</w:t>
            </w:r>
          </w:p>
          <w:p w14:paraId="701DEA7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sz w:val="16"/>
                <w:szCs w:val="16"/>
              </w:rPr>
              <w:t xml:space="preserve">Construct and shade a graph </w:t>
            </w:r>
            <w:r w:rsidRPr="001F1986">
              <w:rPr>
                <w:rFonts w:asciiTheme="minorHAnsi" w:hAnsiTheme="minorHAnsi" w:cs="Lucida Sans Unicode"/>
                <w:color w:val="000000" w:themeColor="text1"/>
                <w:sz w:val="16"/>
                <w:szCs w:val="16"/>
              </w:rPr>
              <w:t>to represent a set of linear inequalities in two variables</w:t>
            </w:r>
          </w:p>
          <w:p w14:paraId="46B9C52E"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set of integer coordinates that are solutions to a set of inequalities in two variables</w:t>
            </w:r>
          </w:p>
          <w:p w14:paraId="3C66F88E" w14:textId="5FCE54A5" w:rsidR="00A9199E" w:rsidRPr="00E9594C"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set notation to represent the solution set to an inequality</w:t>
            </w:r>
          </w:p>
        </w:tc>
      </w:tr>
      <w:tr w:rsidR="002A24A8" w:rsidRPr="00C125BF" w14:paraId="381416AB" w14:textId="77777777" w:rsidTr="00017C2E">
        <w:trPr>
          <w:cantSplit/>
          <w:trHeight w:val="36"/>
        </w:trPr>
        <w:tc>
          <w:tcPr>
            <w:tcW w:w="5178" w:type="dxa"/>
            <w:shd w:val="clear" w:color="auto" w:fill="800040"/>
            <w:noWrap/>
            <w:tcMar>
              <w:top w:w="28" w:type="dxa"/>
              <w:left w:w="57" w:type="dxa"/>
              <w:bottom w:w="28" w:type="dxa"/>
              <w:right w:w="57" w:type="dxa"/>
            </w:tcMar>
          </w:tcPr>
          <w:p w14:paraId="7DE1A43A" w14:textId="4A74B239"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199E" w:rsidRPr="00C125BF" w14:paraId="2F427F52"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003A7F"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meaning of the four inequality symbols</w:t>
            </w:r>
          </w:p>
          <w:p w14:paraId="29D1025D"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set of integers that are solutions to an inequality</w:t>
            </w:r>
          </w:p>
          <w:p w14:paraId="525476A9"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set notation to list a set of integers</w:t>
            </w:r>
          </w:p>
          <w:p w14:paraId="0D59192C"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a formal method to solve an inequality in one variable</w:t>
            </w:r>
          </w:p>
          <w:p w14:paraId="2E27766A"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Plot graphs of linear functions stated explicitly</w:t>
            </w:r>
          </w:p>
          <w:p w14:paraId="75B668F9" w14:textId="3AF69AA6" w:rsidR="00A9199E" w:rsidRPr="00E9594C"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Plot graphs of linear functions stated implicitly</w:t>
            </w:r>
          </w:p>
        </w:tc>
        <w:tc>
          <w:tcPr>
            <w:tcW w:w="5179" w:type="dxa"/>
            <w:gridSpan w:val="3"/>
            <w:tcBorders>
              <w:bottom w:val="single" w:sz="4" w:space="0" w:color="auto"/>
            </w:tcBorders>
            <w:shd w:val="clear" w:color="auto" w:fill="auto"/>
            <w:tcMar>
              <w:top w:w="28" w:type="dxa"/>
              <w:left w:w="57" w:type="dxa"/>
              <w:bottom w:w="28" w:type="dxa"/>
              <w:right w:w="57" w:type="dxa"/>
            </w:tcMar>
          </w:tcPr>
          <w:p w14:paraId="2197997D"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(Linear) inequality</w:t>
            </w:r>
          </w:p>
          <w:p w14:paraId="4FE81951"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Variable</w:t>
            </w:r>
          </w:p>
          <w:p w14:paraId="16200827"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Manipulate</w:t>
            </w:r>
          </w:p>
          <w:p w14:paraId="65E57DD5"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w:t>
            </w:r>
          </w:p>
          <w:p w14:paraId="30194107"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Solution set</w:t>
            </w:r>
          </w:p>
          <w:p w14:paraId="53E06B8E"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Integer</w:t>
            </w:r>
          </w:p>
          <w:p w14:paraId="638B0166"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Set notation</w:t>
            </w:r>
          </w:p>
          <w:p w14:paraId="66C18596"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Region</w:t>
            </w:r>
          </w:p>
          <w:p w14:paraId="292EBC09" w14:textId="77777777" w:rsidR="00A9199E" w:rsidRPr="001F1986" w:rsidRDefault="00A9199E" w:rsidP="008A126D">
            <w:pPr>
              <w:rPr>
                <w:rFonts w:asciiTheme="minorHAnsi" w:hAnsiTheme="minorHAnsi" w:cs="Lucida Sans Unicode"/>
                <w:color w:val="000000" w:themeColor="text1"/>
                <w:sz w:val="16"/>
                <w:szCs w:val="16"/>
              </w:rPr>
            </w:pPr>
          </w:p>
          <w:p w14:paraId="00F0785F" w14:textId="77777777" w:rsidR="00A9199E" w:rsidRPr="001F1986" w:rsidRDefault="00A9199E"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2446727C" w14:textId="77777777" w:rsidR="00A9199E" w:rsidRPr="001F1986" w:rsidRDefault="00A9199E" w:rsidP="008A126D">
            <w:pPr>
              <w:rPr>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The inequality symbols: </w:t>
            </w:r>
            <w:r w:rsidRPr="001F1986">
              <w:rPr>
                <w:rFonts w:asciiTheme="minorHAnsi" w:hAnsiTheme="minorHAnsi" w:cs="Lucida Sans Unicode"/>
                <w:sz w:val="16"/>
                <w:szCs w:val="16"/>
              </w:rPr>
              <w:t>&lt; (less than), &gt; (greater than), ≤ (less than or equal to), ≥ (more than or equal to)</w:t>
            </w:r>
          </w:p>
          <w:p w14:paraId="3DA2CBB3"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 graph to represent solutions to inequalities in two variables.  A dotted line represents a boundary that is not included.  A solid line represents a boundary that is included.</w:t>
            </w:r>
          </w:p>
          <w:p w14:paraId="71E603E7" w14:textId="296D7067" w:rsidR="00A9199E" w:rsidRPr="0059553F" w:rsidRDefault="00A9199E" w:rsidP="0033178F">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Set notation; e.g. {-2, -1, 0, 1, 2, 3, 4}</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67DDD75" w14:textId="77777777" w:rsidR="00A9199E" w:rsidRPr="001F1986" w:rsidRDefault="00A9199E" w:rsidP="008A126D">
            <w:pPr>
              <w:rPr>
                <w:rStyle w:val="Hyperlink"/>
                <w:rFonts w:ascii="Calibri" w:hAnsi="Calibri" w:cs="Lucida Sans Unicode"/>
                <w:color w:val="000000" w:themeColor="text1"/>
                <w:sz w:val="16"/>
                <w:szCs w:val="16"/>
                <w:u w:val="none"/>
              </w:rPr>
            </w:pPr>
            <w:r w:rsidRPr="001F1986">
              <w:rPr>
                <w:rStyle w:val="Hyperlink"/>
                <w:rFonts w:ascii="Calibri" w:hAnsi="Calibri" w:cs="Lucida Sans Unicode"/>
                <w:color w:val="auto"/>
                <w:sz w:val="16"/>
                <w:szCs w:val="16"/>
                <w:u w:val="none"/>
              </w:rPr>
              <w:t xml:space="preserve">Pupils have explored the meaning </w:t>
            </w:r>
            <w:r w:rsidRPr="001F1986">
              <w:rPr>
                <w:rFonts w:ascii="Calibri" w:hAnsi="Calibri" w:cs="Lucida Sans Unicode"/>
                <w:color w:val="000000" w:themeColor="text1"/>
                <w:sz w:val="16"/>
                <w:szCs w:val="16"/>
              </w:rPr>
              <w:t xml:space="preserve">of an inequality and solved linear </w:t>
            </w:r>
            <w:r w:rsidRPr="001F1986">
              <w:rPr>
                <w:rStyle w:val="Hyperlink"/>
                <w:rFonts w:ascii="Calibri" w:hAnsi="Calibri"/>
                <w:color w:val="auto"/>
                <w:sz w:val="16"/>
                <w:szCs w:val="16"/>
                <w:u w:val="none"/>
              </w:rPr>
              <w:t>inequalities in one variable in Stage 9</w:t>
            </w:r>
            <w:r w:rsidRPr="001F1986">
              <w:rPr>
                <w:rStyle w:val="Hyperlink"/>
                <w:rFonts w:ascii="Calibri" w:hAnsi="Calibri" w:cs="Lucida Sans Unicode"/>
                <w:color w:val="auto"/>
                <w:sz w:val="16"/>
                <w:szCs w:val="16"/>
                <w:u w:val="none"/>
              </w:rPr>
              <w:t>. This unit focuses on solving linear equalities in two variables, representing the solution set using set notation and on a graph Therefore, it is important that pupils can plot the graphs of linear functions, including x = a and y = b.</w:t>
            </w:r>
          </w:p>
          <w:p w14:paraId="05A5BAA2" w14:textId="77777777" w:rsidR="00A9199E" w:rsidRPr="001F1986" w:rsidRDefault="00A9199E" w:rsidP="008A126D">
            <w:pPr>
              <w:rPr>
                <w:rFonts w:asciiTheme="minorHAnsi" w:hAnsiTheme="minorHAnsi" w:cs="Lucida Sans Unicode"/>
                <w:sz w:val="16"/>
                <w:szCs w:val="16"/>
              </w:rPr>
            </w:pPr>
            <w:r w:rsidRPr="001F1986">
              <w:rPr>
                <w:rStyle w:val="Hyperlink"/>
                <w:rFonts w:asciiTheme="minorHAnsi" w:hAnsiTheme="minorHAnsi" w:cs="Lucida Sans Unicode"/>
                <w:color w:val="auto"/>
                <w:sz w:val="16"/>
                <w:szCs w:val="16"/>
                <w:u w:val="none"/>
              </w:rPr>
              <w:t xml:space="preserve">NCETM: </w:t>
            </w:r>
            <w:hyperlink r:id="rId133" w:history="1">
              <w:r w:rsidRPr="001F1986">
                <w:rPr>
                  <w:rStyle w:val="Hyperlink"/>
                  <w:rFonts w:asciiTheme="minorHAnsi" w:hAnsiTheme="minorHAnsi" w:cs="Lucida Sans Unicode"/>
                  <w:sz w:val="16"/>
                  <w:szCs w:val="16"/>
                </w:rPr>
                <w:t>Departmental workshops: Inequalities</w:t>
              </w:r>
            </w:hyperlink>
          </w:p>
          <w:p w14:paraId="41F58642" w14:textId="77777777" w:rsidR="00A9199E" w:rsidRPr="001F1986" w:rsidRDefault="00A9199E"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NCETM: </w:t>
            </w:r>
            <w:hyperlink r:id="rId134" w:history="1">
              <w:r w:rsidRPr="001F1986">
                <w:rPr>
                  <w:rStyle w:val="Hyperlink"/>
                  <w:rFonts w:asciiTheme="minorHAnsi" w:hAnsiTheme="minorHAnsi" w:cs="Lucida Sans Unicode"/>
                  <w:sz w:val="16"/>
                  <w:szCs w:val="16"/>
                </w:rPr>
                <w:t>Glossary</w:t>
              </w:r>
            </w:hyperlink>
          </w:p>
          <w:p w14:paraId="032C6EAB" w14:textId="77777777" w:rsidR="00A9199E" w:rsidRPr="001F1986" w:rsidRDefault="00A9199E" w:rsidP="008A126D">
            <w:pPr>
              <w:rPr>
                <w:rFonts w:asciiTheme="minorHAnsi" w:hAnsiTheme="minorHAnsi" w:cs="Lucida Sans Unicode"/>
                <w:color w:val="000000" w:themeColor="text1"/>
                <w:sz w:val="16"/>
                <w:szCs w:val="16"/>
              </w:rPr>
            </w:pPr>
          </w:p>
          <w:p w14:paraId="5A9E3DAF" w14:textId="77777777" w:rsidR="00A9199E" w:rsidRPr="001F1986" w:rsidRDefault="00A9199E"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49789844" w14:textId="77777777" w:rsidR="00A9199E" w:rsidRDefault="00A9199E" w:rsidP="00BA2BEF">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All students experience the use of dynamic graphing software, such as Autograph, to represent the solution sets of inequalities in two variables</w:t>
            </w:r>
            <w:r w:rsidR="00230F16">
              <w:rPr>
                <w:rFonts w:asciiTheme="minorHAnsi" w:hAnsiTheme="minorHAnsi" w:cs="Lucida Sans Unicode"/>
                <w:i/>
                <w:color w:val="000000" w:themeColor="text1"/>
                <w:sz w:val="16"/>
                <w:szCs w:val="16"/>
              </w:rPr>
              <w:t>.</w:t>
            </w:r>
          </w:p>
          <w:p w14:paraId="3B9070C1" w14:textId="3827F08A" w:rsidR="00230F16" w:rsidRPr="00BA2BEF" w:rsidRDefault="00230F16" w:rsidP="00230F16">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are taught to manipulate algebraically rather than be taught ‘tricks’.  For example, in the case of -2x &gt; 8, </w:t>
            </w: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should not be taught to flip the inequality when dividing by -2.  They should be taught to add 2x to both sides.  Many </w:t>
            </w:r>
            <w:r>
              <w:rPr>
                <w:rFonts w:asciiTheme="minorHAnsi" w:hAnsiTheme="minorHAnsi" w:cs="Lucida Sans Unicode"/>
                <w:i/>
                <w:color w:val="000000" w:themeColor="text1"/>
                <w:sz w:val="16"/>
                <w:szCs w:val="16"/>
              </w:rPr>
              <w:t>students</w:t>
            </w:r>
            <w:r w:rsidRPr="00BA2BEF">
              <w:rPr>
                <w:rFonts w:asciiTheme="minorHAnsi" w:hAnsiTheme="minorHAnsi" w:cs="Lucida Sans Unicode"/>
                <w:i/>
                <w:color w:val="000000" w:themeColor="text1"/>
                <w:sz w:val="16"/>
                <w:szCs w:val="16"/>
              </w:rPr>
              <w:t xml:space="preserve"> will later </w:t>
            </w:r>
            <w:r>
              <w:rPr>
                <w:rFonts w:asciiTheme="minorHAnsi" w:hAnsiTheme="minorHAnsi" w:cs="Lucida Sans Unicode"/>
                <w:i/>
                <w:color w:val="000000" w:themeColor="text1"/>
                <w:sz w:val="16"/>
                <w:szCs w:val="16"/>
              </w:rPr>
              <w:t xml:space="preserve">generalise </w:t>
            </w:r>
            <w:r w:rsidRPr="00BA2BEF">
              <w:rPr>
                <w:rFonts w:asciiTheme="minorHAnsi" w:hAnsiTheme="minorHAnsi" w:cs="Lucida Sans Unicode"/>
                <w:i/>
                <w:color w:val="000000" w:themeColor="text1"/>
                <w:sz w:val="16"/>
                <w:szCs w:val="16"/>
              </w:rPr>
              <w:t>themselves</w:t>
            </w:r>
            <w:r w:rsidRPr="00230F16">
              <w:rPr>
                <w:rFonts w:asciiTheme="minorHAnsi" w:hAnsiTheme="minorHAnsi" w:cs="Lucida Sans Unicode"/>
                <w:i/>
                <w:color w:val="000000" w:themeColor="text1"/>
                <w:sz w:val="16"/>
                <w:szCs w:val="16"/>
              </w:rPr>
              <w:t xml:space="preserve">.  </w:t>
            </w:r>
            <w:r w:rsidRPr="00230F16">
              <w:rPr>
                <w:rFonts w:asciiTheme="minorHAnsi" w:hAnsiTheme="minorHAnsi" w:cs="Lucida Sans Unicode"/>
                <w:i/>
                <w:sz w:val="16"/>
                <w:szCs w:val="16"/>
              </w:rPr>
              <w:t xml:space="preserve">Note that with examples such as  </w:t>
            </w:r>
            <w:r w:rsidRPr="00230F16">
              <w:rPr>
                <w:rFonts w:asciiTheme="minorHAnsi" w:hAnsiTheme="minorHAnsi" w:cs="Lucida Sans Unicode"/>
                <w:i/>
                <w:color w:val="000000" w:themeColor="text1"/>
                <w:sz w:val="16"/>
                <w:szCs w:val="16"/>
              </w:rPr>
              <w:t>5 &lt; 1 – 4x &lt; 21, subtracting 1 from all three parts, and then adding 4x, results in 4 + 4x &lt; 0 &lt; 20 + 4x.   This could be broken down into two inequalities to discover that x &lt; -1 and x &gt; -5, so -5 &lt; x &lt; -1.  The ‘trick’ results in the more unconventional solution -1 &gt; x &gt; -5.</w:t>
            </w:r>
          </w:p>
        </w:tc>
      </w:tr>
      <w:tr w:rsidR="002A24A8" w:rsidRPr="00C125BF" w14:paraId="4814F006" w14:textId="77777777" w:rsidTr="00017C2E">
        <w:trPr>
          <w:cantSplit/>
          <w:trHeight w:val="123"/>
        </w:trPr>
        <w:tc>
          <w:tcPr>
            <w:tcW w:w="5178" w:type="dxa"/>
            <w:shd w:val="clear" w:color="auto" w:fill="800040"/>
            <w:tcMar>
              <w:top w:w="28" w:type="dxa"/>
              <w:left w:w="57" w:type="dxa"/>
              <w:bottom w:w="28" w:type="dxa"/>
              <w:right w:w="57" w:type="dxa"/>
            </w:tcMar>
          </w:tcPr>
          <w:p w14:paraId="251B3326" w14:textId="32765281"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9199E" w:rsidRPr="00C125BF" w14:paraId="2F4FB047" w14:textId="77777777" w:rsidTr="00017C2E">
        <w:trPr>
          <w:cantSplit/>
          <w:trHeight w:val="36"/>
        </w:trPr>
        <w:tc>
          <w:tcPr>
            <w:tcW w:w="5178" w:type="dxa"/>
            <w:shd w:val="clear" w:color="auto" w:fill="auto"/>
            <w:tcMar>
              <w:top w:w="28" w:type="dxa"/>
              <w:left w:w="57" w:type="dxa"/>
              <w:bottom w:w="28" w:type="dxa"/>
              <w:right w:w="57" w:type="dxa"/>
            </w:tcMar>
          </w:tcPr>
          <w:p w14:paraId="3304BEDA"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Show me a pair of integers that satisfy x + 2y &lt; 6. </w:t>
            </w:r>
            <w:r w:rsidRPr="00AE41F5">
              <w:rPr>
                <w:rFonts w:asciiTheme="minorHAnsi" w:hAnsiTheme="minorHAnsi" w:cs="Lucida Sans Unicode"/>
                <w:sz w:val="16"/>
                <w:szCs w:val="16"/>
              </w:rPr>
              <w:t xml:space="preserve">And another.  And another … </w:t>
            </w:r>
          </w:p>
          <w:p w14:paraId="581A8736"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the set of inequalities x &gt; 0, y &gt; 0 and x + y &lt; 2 has no positive integer solutions.</w:t>
            </w:r>
          </w:p>
          <w:p w14:paraId="0CC2108A"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Convince me that the set of inequalities x </w:t>
            </w:r>
            <w:r w:rsidRPr="00AE41F5">
              <w:rPr>
                <w:rFonts w:asciiTheme="minorHAnsi" w:hAnsiTheme="minorHAnsi" w:cs="Lucida Sans Unicode"/>
                <w:sz w:val="16"/>
                <w:szCs w:val="16"/>
              </w:rPr>
              <w:t xml:space="preserve">≥ </w:t>
            </w:r>
            <w:r w:rsidRPr="00AE41F5">
              <w:rPr>
                <w:rFonts w:asciiTheme="minorHAnsi" w:hAnsiTheme="minorHAnsi" w:cs="Lucida Sans Unicode"/>
                <w:color w:val="000000" w:themeColor="text1"/>
                <w:sz w:val="16"/>
                <w:szCs w:val="16"/>
              </w:rPr>
              <w:t>0, y &gt; 0 and x + 2y &lt; 6 has 6 pairs of positive integer solutions.</w:t>
            </w:r>
          </w:p>
          <w:p w14:paraId="0C014385" w14:textId="77777777" w:rsidR="00A9199E" w:rsidRPr="00AE41F5"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What is wrong with this statement?  How can you correct it? </w:t>
            </w:r>
          </w:p>
          <w:p w14:paraId="27880070" w14:textId="77777777" w:rsidR="00A9199E" w:rsidRPr="00AE41F5" w:rsidRDefault="00A9199E" w:rsidP="008A126D">
            <w:pPr>
              <w:rPr>
                <w:rFonts w:asciiTheme="minorHAnsi" w:hAnsiTheme="minorHAnsi" w:cs="Lucida Sans Unicode"/>
                <w:color w:val="000000" w:themeColor="text1"/>
                <w:sz w:val="16"/>
                <w:szCs w:val="16"/>
              </w:rPr>
            </w:pPr>
            <w:r w:rsidRPr="00AE41F5">
              <w:rPr>
                <w:rFonts w:asciiTheme="minorHAnsi" w:hAnsiTheme="minorHAnsi" w:cs="Lucida Sans Unicode"/>
                <w:noProof/>
                <w:color w:val="000000" w:themeColor="text1"/>
                <w:sz w:val="16"/>
                <w:szCs w:val="16"/>
                <w:lang w:val="en-GB" w:eastAsia="en-GB"/>
              </w:rPr>
              <w:drawing>
                <wp:anchor distT="0" distB="0" distL="114300" distR="114300" simplePos="0" relativeHeight="251659264" behindDoc="0" locked="0" layoutInCell="1" allowOverlap="1" wp14:anchorId="11FAD3D4" wp14:editId="5E9D2137">
                  <wp:simplePos x="0" y="0"/>
                  <wp:positionH relativeFrom="column">
                    <wp:posOffset>1848863</wp:posOffset>
                  </wp:positionH>
                  <wp:positionV relativeFrom="paragraph">
                    <wp:posOffset>99695</wp:posOffset>
                  </wp:positionV>
                  <wp:extent cx="1127205" cy="6925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5">
                            <a:extLst>
                              <a:ext uri="{28A0092B-C50C-407E-A947-70E740481C1C}">
                                <a14:useLocalDpi xmlns:a14="http://schemas.microsoft.com/office/drawing/2010/main" val="0"/>
                              </a:ext>
                            </a:extLst>
                          </a:blip>
                          <a:srcRect l="35356" r="10689" b="26079"/>
                          <a:stretch/>
                        </pic:blipFill>
                        <pic:spPr bwMode="auto">
                          <a:xfrm>
                            <a:off x="0" y="0"/>
                            <a:ext cx="1127205" cy="692569"/>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85883A"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The unshaded region represents the </w:t>
            </w:r>
          </w:p>
          <w:p w14:paraId="48C7F41C"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solution set for the inequalities: </w:t>
            </w:r>
          </w:p>
          <w:p w14:paraId="39ECA43F" w14:textId="77777777" w:rsidR="00A9199E" w:rsidRPr="00AE41F5" w:rsidRDefault="00A9199E" w:rsidP="008A126D">
            <w:pPr>
              <w:ind w:left="238"/>
              <w:rPr>
                <w:rFonts w:asciiTheme="minorHAnsi" w:hAnsiTheme="minorHAnsi" w:cs="Lucida Sans Unicode"/>
                <w:i/>
                <w:color w:val="000000" w:themeColor="text1"/>
                <w:sz w:val="16"/>
                <w:szCs w:val="16"/>
              </w:rPr>
            </w:pPr>
          </w:p>
          <w:p w14:paraId="4665E911" w14:textId="77777777" w:rsidR="00A9199E" w:rsidRPr="00AE41F5" w:rsidRDefault="00A9199E" w:rsidP="008A126D">
            <w:pPr>
              <w:ind w:left="238"/>
              <w:rPr>
                <w:rFonts w:asciiTheme="minorHAnsi" w:hAnsiTheme="minorHAnsi" w:cs="Lucida Sans Unicode"/>
                <w:i/>
                <w:color w:val="000000" w:themeColor="text1"/>
                <w:sz w:val="16"/>
                <w:szCs w:val="16"/>
              </w:rPr>
            </w:pPr>
            <w:r w:rsidRPr="00AE41F5">
              <w:rPr>
                <w:rFonts w:asciiTheme="minorHAnsi" w:hAnsiTheme="minorHAnsi" w:cs="Lucida Sans Unicode"/>
                <w:i/>
                <w:color w:val="000000" w:themeColor="text1"/>
                <w:sz w:val="16"/>
                <w:szCs w:val="16"/>
              </w:rPr>
              <w:t xml:space="preserve">x &lt; 1, y </w:t>
            </w:r>
            <w:r w:rsidRPr="00AE41F5">
              <w:rPr>
                <w:rFonts w:asciiTheme="minorHAnsi" w:hAnsiTheme="minorHAnsi" w:cs="Lucida Sans Unicode"/>
                <w:i/>
                <w:sz w:val="16"/>
                <w:szCs w:val="16"/>
              </w:rPr>
              <w:t>≥ 0 and x + y &gt; 6</w:t>
            </w:r>
          </w:p>
          <w:p w14:paraId="305DD838" w14:textId="77777777" w:rsidR="00A9199E" w:rsidRPr="00AE41F5" w:rsidRDefault="00A9199E" w:rsidP="00A9199E">
            <w:pPr>
              <w:rPr>
                <w:rFonts w:asciiTheme="minorHAnsi" w:hAnsiTheme="minorHAnsi" w:cs="Lucida Sans Unicode"/>
                <w:color w:val="000000" w:themeColor="text1"/>
                <w:sz w:val="16"/>
                <w:szCs w:val="16"/>
              </w:rPr>
            </w:pPr>
          </w:p>
          <w:p w14:paraId="66490333" w14:textId="193916B8" w:rsidR="00A9199E" w:rsidRPr="00AE41F5" w:rsidRDefault="00A9199E" w:rsidP="00A9199E">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A871AC5" w14:textId="1F17FBD5" w:rsidR="00C76754" w:rsidRPr="00C76754" w:rsidRDefault="00C76754" w:rsidP="00C76754">
            <w:pPr>
              <w:rPr>
                <w:rStyle w:val="Hyperlink"/>
                <w:rFonts w:asciiTheme="minorHAnsi" w:hAnsiTheme="minorHAnsi" w:cs="Lucida Sans Unicode"/>
                <w:color w:val="000000" w:themeColor="text1"/>
                <w:sz w:val="16"/>
                <w:szCs w:val="16"/>
                <w:u w:val="none"/>
              </w:rPr>
            </w:pPr>
            <w:r w:rsidRPr="00C76754">
              <w:rPr>
                <w:rStyle w:val="Hyperlink"/>
                <w:rFonts w:asciiTheme="minorHAnsi" w:hAnsiTheme="minorHAnsi" w:cs="Lucida Sans Unicode"/>
                <w:color w:val="000000" w:themeColor="text1"/>
                <w:sz w:val="16"/>
                <w:szCs w:val="16"/>
                <w:u w:val="none"/>
              </w:rPr>
              <w:t xml:space="preserve">KM: </w:t>
            </w:r>
            <w:hyperlink r:id="rId136" w:history="1">
              <w:r w:rsidRPr="00C76754">
                <w:rPr>
                  <w:rStyle w:val="Hyperlink"/>
                  <w:rFonts w:asciiTheme="minorHAnsi" w:hAnsiTheme="minorHAnsi" w:cs="Lucida Sans Unicode"/>
                  <w:sz w:val="16"/>
                  <w:szCs w:val="16"/>
                </w:rPr>
                <w:t>Linear programming with Lego</w:t>
              </w:r>
            </w:hyperlink>
          </w:p>
          <w:p w14:paraId="5C1AEB8E" w14:textId="7624EEAC" w:rsidR="00C76754" w:rsidRPr="00AE41F5" w:rsidRDefault="00C76754" w:rsidP="00C76754">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000000" w:themeColor="text1"/>
                <w:sz w:val="16"/>
                <w:szCs w:val="16"/>
                <w:u w:val="none"/>
              </w:rPr>
              <w:t xml:space="preserve">KM: </w:t>
            </w:r>
            <w:hyperlink r:id="rId137" w:history="1">
              <w:r>
                <w:rPr>
                  <w:rStyle w:val="Hyperlink"/>
                  <w:rFonts w:asciiTheme="minorHAnsi" w:hAnsiTheme="minorHAnsi" w:cs="Lucida Sans Unicode"/>
                  <w:sz w:val="16"/>
                  <w:szCs w:val="16"/>
                </w:rPr>
                <w:t>Linear programming</w:t>
              </w:r>
            </w:hyperlink>
            <w:r w:rsidRPr="00C76754">
              <w:rPr>
                <w:rStyle w:val="Hyperlink"/>
                <w:rFonts w:asciiTheme="minorHAnsi" w:hAnsiTheme="minorHAnsi" w:cs="Lucida Sans Unicode"/>
                <w:color w:val="auto"/>
                <w:sz w:val="16"/>
                <w:szCs w:val="16"/>
                <w:u w:val="none"/>
              </w:rPr>
              <w:t xml:space="preserve"> (Autograph)</w:t>
            </w:r>
          </w:p>
          <w:p w14:paraId="4D101378" w14:textId="77777777" w:rsidR="00A9199E" w:rsidRPr="00AE41F5" w:rsidRDefault="00A9199E"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38" w:history="1">
              <w:r w:rsidRPr="00AE41F5">
                <w:rPr>
                  <w:rStyle w:val="Hyperlink"/>
                  <w:rFonts w:asciiTheme="minorHAnsi" w:hAnsiTheme="minorHAnsi" w:cs="Lucida Sans Unicode"/>
                  <w:sz w:val="16"/>
                  <w:szCs w:val="16"/>
                </w:rPr>
                <w:t>Stick on the Maths 8: Inequalities</w:t>
              </w:r>
            </w:hyperlink>
          </w:p>
          <w:p w14:paraId="7CC7D049" w14:textId="77777777" w:rsidR="00A9199E" w:rsidRDefault="00A9199E"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139" w:history="1">
              <w:r w:rsidRPr="00AE41F5">
                <w:rPr>
                  <w:rStyle w:val="Hyperlink"/>
                  <w:rFonts w:asciiTheme="minorHAnsi" w:hAnsiTheme="minorHAnsi" w:cs="Lucida Sans Unicode"/>
                  <w:sz w:val="16"/>
                  <w:szCs w:val="16"/>
                </w:rPr>
                <w:t>Convinced?: Inequalities in two variables</w:t>
              </w:r>
            </w:hyperlink>
          </w:p>
          <w:p w14:paraId="2D7A1021" w14:textId="77777777" w:rsidR="00A9199E" w:rsidRPr="00AE41F5" w:rsidRDefault="00A9199E"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NRICH: </w:t>
            </w:r>
            <w:hyperlink r:id="rId140" w:history="1">
              <w:r w:rsidRPr="00AE41F5">
                <w:rPr>
                  <w:rStyle w:val="Hyperlink"/>
                  <w:rFonts w:asciiTheme="minorHAnsi" w:hAnsiTheme="minorHAnsi" w:cs="Lucida Sans Unicode"/>
                  <w:sz w:val="16"/>
                  <w:szCs w:val="16"/>
                </w:rPr>
                <w:t>Which is bigger?</w:t>
              </w:r>
            </w:hyperlink>
          </w:p>
          <w:p w14:paraId="058F6D68" w14:textId="5F85DBB5" w:rsidR="00854A8B" w:rsidRPr="00AE41F5" w:rsidRDefault="00854A8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141" w:history="1">
              <w:r w:rsidRPr="00AE41F5">
                <w:rPr>
                  <w:rStyle w:val="Hyperlink"/>
                  <w:rFonts w:asciiTheme="minorHAnsi" w:hAnsiTheme="minorHAnsi" w:cs="Lucida Sans Unicode"/>
                  <w:sz w:val="16"/>
                  <w:szCs w:val="16"/>
                </w:rPr>
                <w:t>How do we know</w:t>
              </w:r>
              <w:r w:rsidR="00D8134A" w:rsidRPr="00AE41F5">
                <w:rPr>
                  <w:rStyle w:val="Hyperlink"/>
                  <w:rFonts w:asciiTheme="minorHAnsi" w:hAnsiTheme="minorHAnsi" w:cs="Lucida Sans Unicode"/>
                  <w:sz w:val="16"/>
                  <w:szCs w:val="16"/>
                </w:rPr>
                <w:t>?</w:t>
              </w:r>
            </w:hyperlink>
          </w:p>
          <w:p w14:paraId="3EC9875F" w14:textId="77777777" w:rsidR="00A9199E" w:rsidRPr="00AE41F5" w:rsidRDefault="00A9199E" w:rsidP="008A126D">
            <w:pPr>
              <w:rPr>
                <w:rFonts w:asciiTheme="minorHAnsi" w:hAnsiTheme="minorHAnsi" w:cs="Lucida Sans Unicode"/>
                <w:sz w:val="16"/>
                <w:szCs w:val="16"/>
              </w:rPr>
            </w:pPr>
            <w:r w:rsidRPr="00AE41F5">
              <w:rPr>
                <w:rFonts w:asciiTheme="minorHAnsi" w:hAnsiTheme="minorHAnsi" w:cs="Lucida Sans Unicode"/>
                <w:sz w:val="16"/>
                <w:szCs w:val="16"/>
              </w:rPr>
              <w:t xml:space="preserve">MAP: </w:t>
            </w:r>
            <w:hyperlink r:id="rId142" w:history="1">
              <w:r w:rsidRPr="00AE41F5">
                <w:rPr>
                  <w:rStyle w:val="Hyperlink"/>
                  <w:rFonts w:asciiTheme="minorHAnsi" w:hAnsiTheme="minorHAnsi" w:cs="Lucida Sans Unicode"/>
                  <w:sz w:val="16"/>
                  <w:szCs w:val="16"/>
                </w:rPr>
                <w:t>Defining regions using inequalities</w:t>
              </w:r>
            </w:hyperlink>
          </w:p>
          <w:p w14:paraId="545B28FE" w14:textId="77777777" w:rsidR="00A9199E" w:rsidRPr="00AE41F5" w:rsidRDefault="00A9199E" w:rsidP="008A126D">
            <w:pPr>
              <w:rPr>
                <w:rFonts w:asciiTheme="minorHAnsi" w:hAnsiTheme="minorHAnsi" w:cs="Lucida Sans Unicode"/>
                <w:sz w:val="16"/>
                <w:szCs w:val="16"/>
              </w:rPr>
            </w:pPr>
            <w:r w:rsidRPr="00AE41F5">
              <w:rPr>
                <w:rFonts w:asciiTheme="minorHAnsi" w:hAnsiTheme="minorHAnsi" w:cs="Lucida Sans Unicode"/>
                <w:sz w:val="16"/>
                <w:szCs w:val="16"/>
              </w:rPr>
              <w:t xml:space="preserve">CIMT: </w:t>
            </w:r>
            <w:hyperlink r:id="rId143" w:history="1">
              <w:r w:rsidRPr="00AE41F5">
                <w:rPr>
                  <w:rStyle w:val="Hyperlink"/>
                  <w:rFonts w:asciiTheme="minorHAnsi" w:hAnsiTheme="minorHAnsi" w:cs="Lucida Sans Unicode"/>
                  <w:sz w:val="16"/>
                  <w:szCs w:val="16"/>
                </w:rPr>
                <w:t>Inequalities</w:t>
              </w:r>
            </w:hyperlink>
          </w:p>
          <w:p w14:paraId="48407E2D" w14:textId="77777777" w:rsidR="00A9199E" w:rsidRPr="00AE41F5" w:rsidRDefault="00A9199E" w:rsidP="008A126D">
            <w:pPr>
              <w:rPr>
                <w:rStyle w:val="Hyperlink"/>
                <w:rFonts w:asciiTheme="minorHAnsi" w:hAnsiTheme="minorHAnsi" w:cs="Lucida Sans Unicode"/>
                <w:color w:val="auto"/>
                <w:sz w:val="16"/>
                <w:szCs w:val="16"/>
                <w:u w:val="none"/>
              </w:rPr>
            </w:pPr>
          </w:p>
          <w:p w14:paraId="6D355F62" w14:textId="77777777" w:rsidR="00A9199E" w:rsidRPr="00AE41F5" w:rsidRDefault="00A9199E"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04631728"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44" w:history="1">
              <w:r w:rsidRPr="00AE41F5">
                <w:rPr>
                  <w:rStyle w:val="Hyperlink"/>
                  <w:rFonts w:asciiTheme="minorHAnsi" w:hAnsiTheme="minorHAnsi" w:cs="Lucida Sans Unicode"/>
                  <w:sz w:val="16"/>
                  <w:szCs w:val="16"/>
                </w:rPr>
                <w:t>Sample Questions Both Tiers</w:t>
              </w:r>
            </w:hyperlink>
          </w:p>
          <w:p w14:paraId="2D8D079C" w14:textId="687C182B" w:rsidR="00A9199E" w:rsidRPr="00AE41F5" w:rsidRDefault="000F4F19" w:rsidP="000F4F19">
            <w:pPr>
              <w:rPr>
                <w:rFonts w:asciiTheme="minorHAnsi" w:hAnsiTheme="minorHAnsi" w:cs="Lucida Sans Unicode"/>
                <w:color w:val="000000" w:themeColor="text1"/>
                <w:sz w:val="16"/>
                <w:szCs w:val="16"/>
              </w:rPr>
            </w:pPr>
            <w:r w:rsidRPr="00AE41F5">
              <w:rPr>
                <w:rStyle w:val="Hyperlink"/>
                <w:rFonts w:asciiTheme="minorHAnsi" w:hAnsiTheme="minorHAnsi" w:cs="Lucida Sans Unicode"/>
                <w:color w:val="auto"/>
                <w:sz w:val="16"/>
                <w:szCs w:val="16"/>
                <w:u w:val="none"/>
              </w:rPr>
              <w:t xml:space="preserve">GLOWMaths/JustMaths: </w:t>
            </w:r>
            <w:hyperlink r:id="rId145" w:history="1">
              <w:r w:rsidRPr="00AE41F5">
                <w:rPr>
                  <w:rStyle w:val="Hyperlink"/>
                  <w:rFonts w:asciiTheme="minorHAnsi" w:hAnsiTheme="minorHAnsi" w:cs="Lucida Sans Unicode"/>
                  <w:sz w:val="16"/>
                  <w:szCs w:val="16"/>
                </w:rPr>
                <w:t>Sample Questions Higher Tiers</w:t>
              </w:r>
            </w:hyperlink>
            <w:hyperlink r:id="rId146" w:history="1"/>
          </w:p>
        </w:tc>
        <w:tc>
          <w:tcPr>
            <w:tcW w:w="5179" w:type="dxa"/>
            <w:gridSpan w:val="2"/>
            <w:shd w:val="clear" w:color="auto" w:fill="auto"/>
            <w:tcMar>
              <w:top w:w="28" w:type="dxa"/>
              <w:left w:w="57" w:type="dxa"/>
              <w:bottom w:w="28" w:type="dxa"/>
              <w:right w:w="57" w:type="dxa"/>
            </w:tcMar>
          </w:tcPr>
          <w:p w14:paraId="157B8EF7"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that it is possible to multiply or divide both sides of an inequality by a negative number with no impact on the inequality (e.g. if -2x &gt; 12 then x &gt; -6)</w:t>
            </w:r>
          </w:p>
          <w:p w14:paraId="40285586" w14:textId="77777777" w:rsidR="00A9199E" w:rsidRPr="001F1986" w:rsidRDefault="00A9199E"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Some pupils may think that strict inequalities, such as y &lt; 2x + 3, are represented by a solid, rather than dashed, line on a graph </w:t>
            </w:r>
          </w:p>
          <w:p w14:paraId="6DCEBDAE" w14:textId="6665CD92" w:rsidR="00A9199E" w:rsidRPr="00510889" w:rsidRDefault="00A9199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shade the incorrect region</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0" w:name="CS"/>
            <w:r>
              <w:rPr>
                <w:rFonts w:ascii="Century Gothic" w:hAnsi="Century Gothic" w:cs="Lucida Sans Unicode"/>
                <w:i/>
                <w:color w:val="FFFFFF" w:themeColor="background1"/>
                <w:sz w:val="20"/>
                <w:szCs w:val="20"/>
              </w:rPr>
              <w:t>Calculating space</w:t>
            </w:r>
            <w:bookmarkEnd w:id="10"/>
          </w:p>
        </w:tc>
        <w:tc>
          <w:tcPr>
            <w:tcW w:w="3544" w:type="dxa"/>
            <w:tcBorders>
              <w:bottom w:val="single" w:sz="4" w:space="0" w:color="auto"/>
            </w:tcBorders>
            <w:shd w:val="clear" w:color="auto" w:fill="800040"/>
            <w:tcMar>
              <w:top w:w="28" w:type="dxa"/>
              <w:left w:w="57" w:type="dxa"/>
              <w:bottom w:w="28" w:type="dxa"/>
              <w:right w:w="57" w:type="dxa"/>
            </w:tcMar>
            <w:vAlign w:val="bottom"/>
          </w:tcPr>
          <w:p w14:paraId="3C654604" w14:textId="1C366C81" w:rsidR="008A62BD" w:rsidRPr="006F2C55" w:rsidRDefault="00474C7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8A62B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08EAA014"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1424A446" w:rsidR="004B224C" w:rsidRPr="00E9594C" w:rsidRDefault="00C728FF"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7"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376300">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2281E3F9" w14:textId="77777777" w:rsidR="00753A8C" w:rsidRPr="000A6826" w:rsidRDefault="00376300" w:rsidP="00376300">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376300">
              <w:rPr>
                <w:color w:val="000000"/>
                <w:sz w:val="16"/>
                <w:szCs w:val="16"/>
              </w:rPr>
              <w:t>calculate</w:t>
            </w:r>
            <w:r w:rsidRPr="00376300">
              <w:rPr>
                <w:i/>
                <w:color w:val="000000"/>
                <w:sz w:val="16"/>
                <w:szCs w:val="16"/>
              </w:rPr>
              <w:t xml:space="preserve"> </w:t>
            </w:r>
            <w:r w:rsidRPr="00376300">
              <w:rPr>
                <w:color w:val="000000"/>
                <w:sz w:val="16"/>
                <w:szCs w:val="16"/>
              </w:rPr>
              <w:t>surface area and volume of spheres, pyramids, cones and composite solid</w:t>
            </w:r>
            <w:r>
              <w:rPr>
                <w:color w:val="000000"/>
                <w:sz w:val="16"/>
                <w:szCs w:val="16"/>
              </w:rPr>
              <w:t>s</w:t>
            </w:r>
          </w:p>
          <w:p w14:paraId="5BF9DC32" w14:textId="7175FC59" w:rsidR="000A6826" w:rsidRPr="00376300" w:rsidRDefault="000A6826" w:rsidP="00376300">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0A6826">
              <w:rPr>
                <w:color w:val="000000"/>
                <w:sz w:val="16"/>
                <w:szCs w:val="16"/>
              </w:rPr>
              <w:t>apply the concepts of congruence and similarity, including the relationships between length, areas and volumes in similar figures</w:t>
            </w:r>
          </w:p>
        </w:tc>
      </w:tr>
      <w:tr w:rsidR="0052686C" w:rsidRPr="00C125BF" w14:paraId="280A3198"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C4C8DA4"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63773D8" w14:textId="0312E202"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863EB73" w14:textId="5275D15A"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126D" w:rsidRPr="00C125BF" w14:paraId="3291967C"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DE3953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surface areas of solids</w:t>
            </w:r>
          </w:p>
          <w:p w14:paraId="3EE11BDA"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volumes of solids</w:t>
            </w:r>
          </w:p>
          <w:p w14:paraId="7FE2B7DF" w14:textId="5CF65A1A" w:rsidR="008A126D" w:rsidRPr="00E9594C" w:rsidRDefault="008A126D"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problems involving enlargement and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345AE15" w14:textId="070C0D04"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lengths in a pyramid</w:t>
            </w:r>
            <w:r w:rsidR="004124B6">
              <w:rPr>
                <w:rFonts w:asciiTheme="minorHAnsi" w:hAnsiTheme="minorHAnsi" w:cs="Lucida Sans Unicode"/>
                <w:color w:val="000000" w:themeColor="text1"/>
                <w:sz w:val="16"/>
                <w:szCs w:val="16"/>
              </w:rPr>
              <w:t xml:space="preserve"> or cone</w:t>
            </w:r>
          </w:p>
          <w:p w14:paraId="53344859" w14:textId="3A8A7F08" w:rsidR="008A126D" w:rsidRPr="001F1986" w:rsidRDefault="004124B6"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spheres, </w:t>
            </w:r>
            <w:r w:rsidR="008A126D"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 and pyramids</w:t>
            </w:r>
          </w:p>
          <w:p w14:paraId="44178EEE" w14:textId="6F355703"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of </w:t>
            </w:r>
            <w:r w:rsidR="004124B6">
              <w:rPr>
                <w:rFonts w:asciiTheme="minorHAnsi" w:hAnsiTheme="minorHAnsi" w:cs="Lucida Sans Unicode"/>
                <w:color w:val="000000" w:themeColor="text1"/>
                <w:sz w:val="16"/>
                <w:szCs w:val="16"/>
              </w:rPr>
              <w:t xml:space="preserve">spheres, </w:t>
            </w:r>
            <w:r w:rsidR="004124B6" w:rsidRPr="001F1986">
              <w:rPr>
                <w:rFonts w:asciiTheme="minorHAnsi" w:hAnsiTheme="minorHAnsi" w:cs="Lucida Sans Unicode"/>
                <w:color w:val="000000" w:themeColor="text1"/>
                <w:sz w:val="16"/>
                <w:szCs w:val="16"/>
              </w:rPr>
              <w:t>cone</w:t>
            </w:r>
            <w:r w:rsidR="004124B6">
              <w:rPr>
                <w:rFonts w:asciiTheme="minorHAnsi" w:hAnsiTheme="minorHAnsi" w:cs="Lucida Sans Unicode"/>
                <w:color w:val="000000" w:themeColor="text1"/>
                <w:sz w:val="16"/>
                <w:szCs w:val="16"/>
              </w:rPr>
              <w:t>s and pyramids</w:t>
            </w:r>
          </w:p>
          <w:p w14:paraId="56D328C3" w14:textId="6C57F989" w:rsidR="008A126D"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Identify how to find the volume</w:t>
            </w:r>
            <w:r w:rsidR="004124B6">
              <w:rPr>
                <w:rFonts w:asciiTheme="minorHAnsi" w:hAnsiTheme="minorHAnsi" w:cs="Lucida Sans Unicode"/>
                <w:color w:val="000000" w:themeColor="text1"/>
                <w:sz w:val="16"/>
                <w:szCs w:val="16"/>
              </w:rPr>
              <w:t xml:space="preserve"> or surface area</w:t>
            </w:r>
            <w:r w:rsidRPr="001F1986">
              <w:rPr>
                <w:rFonts w:asciiTheme="minorHAnsi" w:hAnsiTheme="minorHAnsi" w:cs="Lucida Sans Unicode"/>
                <w:color w:val="000000" w:themeColor="text1"/>
                <w:sz w:val="16"/>
                <w:szCs w:val="16"/>
              </w:rPr>
              <w:t xml:space="preserve"> of a composite solid</w:t>
            </w:r>
          </w:p>
          <w:p w14:paraId="55DE068D" w14:textId="56030A84" w:rsidR="004124B6" w:rsidRPr="004124B6" w:rsidRDefault="004124B6" w:rsidP="004124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surface area of solids</w:t>
            </w:r>
          </w:p>
          <w:p w14:paraId="7DCF94A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volume of solids</w:t>
            </w:r>
          </w:p>
          <w:p w14:paraId="1F87E13B"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implications of enlargement on area</w:t>
            </w:r>
          </w:p>
          <w:p w14:paraId="3AD85E63"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Understand the implications of enlargement on volume</w:t>
            </w:r>
          </w:p>
          <w:p w14:paraId="19A9E085"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Move freely between scale factors for length, area and volume</w:t>
            </w:r>
          </w:p>
          <w:p w14:paraId="37B4EA69" w14:textId="25171F04" w:rsidR="008A126D" w:rsidRPr="002F17CC" w:rsidRDefault="008A126D"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length, area and volume in similar figures</w:t>
            </w:r>
          </w:p>
        </w:tc>
      </w:tr>
      <w:tr w:rsidR="001A2B0F" w:rsidRPr="00C125BF" w14:paraId="1646F40E" w14:textId="77777777" w:rsidTr="00017C2E">
        <w:trPr>
          <w:cantSplit/>
          <w:trHeight w:val="36"/>
        </w:trPr>
        <w:tc>
          <w:tcPr>
            <w:tcW w:w="5178" w:type="dxa"/>
            <w:shd w:val="clear" w:color="auto" w:fill="800040"/>
            <w:noWrap/>
            <w:tcMar>
              <w:top w:w="28" w:type="dxa"/>
              <w:left w:w="57" w:type="dxa"/>
              <w:bottom w:w="28" w:type="dxa"/>
              <w:right w:w="57" w:type="dxa"/>
            </w:tcMar>
          </w:tcPr>
          <w:p w14:paraId="1646F2CF" w14:textId="3F19734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A126D" w:rsidRPr="00C125BF" w14:paraId="073205F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2BC9A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Calculate exactly with multiples of </w:t>
            </w:r>
            <w:r w:rsidRPr="001F1986">
              <w:rPr>
                <w:rFonts w:asciiTheme="minorHAnsi" w:hAnsiTheme="minorHAnsi" w:cs="Lucida Sans Unicode"/>
                <w:sz w:val="16"/>
                <w:szCs w:val="16"/>
              </w:rPr>
              <w:t>π</w:t>
            </w:r>
          </w:p>
          <w:p w14:paraId="2AE40F18"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and use the formula for area and circumference of a circle</w:t>
            </w:r>
          </w:p>
          <w:p w14:paraId="0A23D621"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Know how to use formulae to find the area of rectangles, parallelograms, triangles, trapezia, circles, sectors and </w:t>
            </w:r>
          </w:p>
          <w:p w14:paraId="1BDA59A7"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area of compound shapes</w:t>
            </w:r>
          </w:p>
          <w:p w14:paraId="22AE0ED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surface area of a right prism and a cylinder</w:t>
            </w:r>
          </w:p>
          <w:p w14:paraId="0A7C50A2"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the surface area of a right prism and a cylinder</w:t>
            </w:r>
          </w:p>
          <w:p w14:paraId="5E2E1A5C"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Carry out an enlargement</w:t>
            </w:r>
          </w:p>
          <w:p w14:paraId="29B62E83"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scale factor of a given enlargement</w:t>
            </w:r>
          </w:p>
          <w:p w14:paraId="3B0D7F2C" w14:textId="4D23316E" w:rsidR="008A126D" w:rsidRPr="00E9594C" w:rsidRDefault="008A126D"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missing lengths in right-angled triangles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5A2C1AA2"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(Composite) solid</w:t>
            </w:r>
          </w:p>
          <w:p w14:paraId="77B2EB80" w14:textId="7321609B"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Sphere</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Pyramid</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p>
          <w:p w14:paraId="26017FD8"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Perpendicular (height), (slant height)</w:t>
            </w:r>
          </w:p>
          <w:p w14:paraId="22923C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Surface area</w:t>
            </w:r>
          </w:p>
          <w:p w14:paraId="5F19ED2B"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Volume</w:t>
            </w:r>
          </w:p>
          <w:p w14:paraId="00AC7E6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Congruent, congruence</w:t>
            </w:r>
          </w:p>
          <w:p w14:paraId="747967CA"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Similarity, similar shapes, similar figures</w:t>
            </w:r>
          </w:p>
          <w:p w14:paraId="708FA9B1"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Enlarge, enlargement</w:t>
            </w:r>
          </w:p>
          <w:p w14:paraId="526DD3AD"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Scale factor</w:t>
            </w:r>
          </w:p>
          <w:p w14:paraId="5A5E6EBC" w14:textId="77777777" w:rsidR="008A126D" w:rsidRPr="001F1986" w:rsidRDefault="008A126D" w:rsidP="008A126D">
            <w:pPr>
              <w:rPr>
                <w:rFonts w:asciiTheme="minorHAnsi" w:hAnsiTheme="minorHAnsi" w:cs="Lucida Sans Unicode"/>
                <w:color w:val="000000" w:themeColor="text1"/>
                <w:sz w:val="16"/>
                <w:szCs w:val="16"/>
              </w:rPr>
            </w:pPr>
          </w:p>
          <w:p w14:paraId="73CB08CC"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4F1D6688" w14:textId="77777777" w:rsidR="008A126D" w:rsidRPr="001F1986" w:rsidRDefault="008A126D" w:rsidP="008A126D">
            <w:pPr>
              <w:rPr>
                <w:rFonts w:asciiTheme="minorHAnsi" w:hAnsiTheme="minorHAnsi" w:cs="Lucida Sans Unicode"/>
                <w:sz w:val="16"/>
                <w:szCs w:val="16"/>
              </w:rPr>
            </w:pPr>
            <w:r w:rsidRPr="001F1986">
              <w:rPr>
                <w:rFonts w:asciiTheme="minorHAnsi" w:hAnsiTheme="minorHAnsi" w:cs="Lucida Sans Unicode"/>
                <w:sz w:val="16"/>
                <w:szCs w:val="16"/>
              </w:rPr>
              <w:t>π</w:t>
            </w:r>
          </w:p>
          <w:p w14:paraId="0FD49CC5" w14:textId="35F342F4" w:rsidR="008A126D" w:rsidRPr="00E9594C" w:rsidRDefault="008A126D" w:rsidP="002F17C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Abbreviations of units in the metric system: km, m, cm, mm, mm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104C9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Pupils have previously learnt how to find the surface area of right prisms and cylinders in Stage 9. This unit focuses on finding the volume and surface areas of cones, spheres and pyramids.</w:t>
            </w:r>
          </w:p>
          <w:p w14:paraId="7FA51FB0" w14:textId="1E6034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Pupils also explore congruence and similarity  - the use of proportion tables can be helpful to find the multiplier when solving similarity problems such as: </w:t>
            </w:r>
          </w:p>
          <w:p w14:paraId="7CBD8E92" w14:textId="77777777" w:rsidR="008A126D" w:rsidRPr="001F1986" w:rsidRDefault="008A126D" w:rsidP="008A126D">
            <w:pPr>
              <w:rPr>
                <w:rFonts w:asciiTheme="minorHAnsi" w:hAnsiTheme="minorHAnsi" w:cs="Lucida Sans Unicode"/>
                <w:color w:val="000000" w:themeColor="text1"/>
                <w:sz w:val="8"/>
                <w:szCs w:val="8"/>
              </w:rPr>
            </w:pPr>
          </w:p>
          <w:tbl>
            <w:tblPr>
              <w:tblStyle w:val="TableGrid"/>
              <w:tblW w:w="0" w:type="auto"/>
              <w:tblLayout w:type="fixed"/>
              <w:tblLook w:val="04A0" w:firstRow="1" w:lastRow="0" w:firstColumn="1" w:lastColumn="0" w:noHBand="0" w:noVBand="1"/>
            </w:tblPr>
            <w:tblGrid>
              <w:gridCol w:w="1289"/>
              <w:gridCol w:w="851"/>
              <w:gridCol w:w="850"/>
            </w:tblGrid>
            <w:tr w:rsidR="008A126D" w:rsidRPr="001F1986" w14:paraId="320BEEA5" w14:textId="77777777" w:rsidTr="008A126D">
              <w:tc>
                <w:tcPr>
                  <w:tcW w:w="1289" w:type="dxa"/>
                </w:tcPr>
                <w:p w14:paraId="0F13615E" w14:textId="77777777" w:rsidR="008A126D" w:rsidRPr="001F1986" w:rsidRDefault="008A126D" w:rsidP="008A126D">
                  <w:pPr>
                    <w:jc w:val="center"/>
                    <w:rPr>
                      <w:rFonts w:asciiTheme="minorHAnsi" w:hAnsiTheme="minorHAnsi" w:cs="Lucida Sans Unicode"/>
                      <w:color w:val="000000" w:themeColor="text1"/>
                      <w:sz w:val="16"/>
                      <w:szCs w:val="16"/>
                    </w:rPr>
                  </w:pPr>
                </w:p>
              </w:tc>
              <w:tc>
                <w:tcPr>
                  <w:tcW w:w="851" w:type="dxa"/>
                </w:tcPr>
                <w:p w14:paraId="758AFD08" w14:textId="2E797FA2" w:rsidR="008A126D" w:rsidRPr="001F1986" w:rsidRDefault="008A126D" w:rsidP="008A126D">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Shape </w:t>
                  </w:r>
                  <w:r w:rsidRPr="001F1986">
                    <w:rPr>
                      <w:rFonts w:asciiTheme="minorHAnsi" w:hAnsiTheme="minorHAnsi" w:cs="Lucida Sans Unicode"/>
                      <w:color w:val="000000" w:themeColor="text1"/>
                      <w:sz w:val="16"/>
                      <w:szCs w:val="16"/>
                    </w:rPr>
                    <w:t>A</w:t>
                  </w:r>
                </w:p>
              </w:tc>
              <w:tc>
                <w:tcPr>
                  <w:tcW w:w="850" w:type="dxa"/>
                </w:tcPr>
                <w:p w14:paraId="701A0A59"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Shape B</w:t>
                  </w:r>
                </w:p>
              </w:tc>
            </w:tr>
            <w:tr w:rsidR="008A126D" w:rsidRPr="001F1986" w14:paraId="1316990B" w14:textId="77777777" w:rsidTr="003C7459">
              <w:tc>
                <w:tcPr>
                  <w:tcW w:w="1289" w:type="dxa"/>
                  <w:tcBorders>
                    <w:bottom w:val="single" w:sz="2" w:space="0" w:color="auto"/>
                  </w:tcBorders>
                </w:tcPr>
                <w:p w14:paraId="0ECF0297" w14:textId="2D1FDDB8"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Known lengths</w:t>
                  </w:r>
                </w:p>
              </w:tc>
              <w:tc>
                <w:tcPr>
                  <w:tcW w:w="851" w:type="dxa"/>
                  <w:tcBorders>
                    <w:bottom w:val="single" w:sz="2" w:space="0" w:color="auto"/>
                  </w:tcBorders>
                </w:tcPr>
                <w:p w14:paraId="36A31BBF" w14:textId="3ABD55F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6</w:t>
                  </w:r>
                </w:p>
              </w:tc>
              <w:tc>
                <w:tcPr>
                  <w:tcW w:w="850" w:type="dxa"/>
                  <w:tcBorders>
                    <w:bottom w:val="single" w:sz="2" w:space="0" w:color="auto"/>
                  </w:tcBorders>
                </w:tcPr>
                <w:p w14:paraId="2A6C2D67"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9</w:t>
                  </w:r>
                </w:p>
              </w:tc>
            </w:tr>
            <w:tr w:rsidR="008A126D" w:rsidRPr="001F1986" w14:paraId="3B0FDA32" w14:textId="77777777" w:rsidTr="003C7459">
              <w:tc>
                <w:tcPr>
                  <w:tcW w:w="1289" w:type="dxa"/>
                  <w:tcBorders>
                    <w:top w:val="single" w:sz="2" w:space="0" w:color="auto"/>
                    <w:left w:val="single" w:sz="2" w:space="0" w:color="auto"/>
                    <w:bottom w:val="single" w:sz="2" w:space="0" w:color="auto"/>
                    <w:right w:val="single" w:sz="2" w:space="0" w:color="auto"/>
                  </w:tcBorders>
                </w:tcPr>
                <w:p w14:paraId="64F9FF8E" w14:textId="5CC19ABE"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Missing lengths</w:t>
                  </w:r>
                </w:p>
              </w:tc>
              <w:tc>
                <w:tcPr>
                  <w:tcW w:w="851" w:type="dxa"/>
                  <w:tcBorders>
                    <w:top w:val="single" w:sz="2" w:space="0" w:color="auto"/>
                    <w:left w:val="single" w:sz="2" w:space="0" w:color="auto"/>
                    <w:bottom w:val="single" w:sz="2" w:space="0" w:color="auto"/>
                    <w:right w:val="single" w:sz="2" w:space="0" w:color="auto"/>
                  </w:tcBorders>
                </w:tcPr>
                <w:p w14:paraId="65CDCC24" w14:textId="77777777" w:rsidR="008A126D" w:rsidRPr="001F1986" w:rsidRDefault="008A126D" w:rsidP="008A126D">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10</w:t>
                  </w:r>
                </w:p>
              </w:tc>
              <w:tc>
                <w:tcPr>
                  <w:tcW w:w="850" w:type="dxa"/>
                  <w:tcBorders>
                    <w:top w:val="single" w:sz="2" w:space="0" w:color="auto"/>
                    <w:left w:val="single" w:sz="2" w:space="0" w:color="auto"/>
                    <w:bottom w:val="single" w:sz="2" w:space="0" w:color="auto"/>
                    <w:right w:val="single" w:sz="2" w:space="0" w:color="auto"/>
                  </w:tcBorders>
                </w:tcPr>
                <w:p w14:paraId="231D6DF3" w14:textId="77777777" w:rsidR="008A126D" w:rsidRPr="001F1986" w:rsidRDefault="008A126D" w:rsidP="008A126D">
                  <w:pPr>
                    <w:jc w:val="center"/>
                    <w:rPr>
                      <w:rFonts w:asciiTheme="minorHAnsi" w:hAnsiTheme="minorHAnsi" w:cs="Lucida Sans Unicode"/>
                      <w:color w:val="FF0000"/>
                      <w:sz w:val="16"/>
                      <w:szCs w:val="16"/>
                    </w:rPr>
                  </w:pPr>
                  <w:r w:rsidRPr="001F1986">
                    <w:rPr>
                      <w:rFonts w:asciiTheme="minorHAnsi" w:hAnsiTheme="minorHAnsi" w:cs="Lucida Sans Unicode"/>
                      <w:color w:val="FF0000"/>
                      <w:sz w:val="16"/>
                      <w:szCs w:val="16"/>
                    </w:rPr>
                    <w:t>15</w:t>
                  </w:r>
                </w:p>
              </w:tc>
            </w:tr>
            <w:tr w:rsidR="008A126D" w:rsidRPr="001F1986" w14:paraId="69E2BC15" w14:textId="77777777" w:rsidTr="003C7459">
              <w:tc>
                <w:tcPr>
                  <w:tcW w:w="1289" w:type="dxa"/>
                  <w:tcBorders>
                    <w:top w:val="single" w:sz="2" w:space="0" w:color="auto"/>
                    <w:left w:val="nil"/>
                    <w:bottom w:val="nil"/>
                    <w:right w:val="nil"/>
                  </w:tcBorders>
                </w:tcPr>
                <w:p w14:paraId="17EC4AC8" w14:textId="77777777" w:rsidR="008A126D" w:rsidRPr="001F1986" w:rsidRDefault="008A126D" w:rsidP="008A126D">
                  <w:pPr>
                    <w:jc w:val="center"/>
                    <w:rPr>
                      <w:rFonts w:asciiTheme="minorHAnsi" w:hAnsiTheme="minorHAnsi" w:cs="Lucida Sans Unicode"/>
                      <w:noProof/>
                      <w:color w:val="000000" w:themeColor="text1"/>
                      <w:sz w:val="16"/>
                      <w:szCs w:val="16"/>
                    </w:rPr>
                  </w:pPr>
                </w:p>
              </w:tc>
              <w:tc>
                <w:tcPr>
                  <w:tcW w:w="1701" w:type="dxa"/>
                  <w:gridSpan w:val="2"/>
                  <w:tcBorders>
                    <w:top w:val="single" w:sz="2" w:space="0" w:color="auto"/>
                    <w:left w:val="nil"/>
                    <w:bottom w:val="nil"/>
                    <w:right w:val="nil"/>
                  </w:tcBorders>
                </w:tcPr>
                <w:p w14:paraId="40006300" w14:textId="081A7D14" w:rsidR="008A126D" w:rsidRPr="008A126D" w:rsidRDefault="008A126D" w:rsidP="008A126D">
                  <w:pPr>
                    <w:jc w:val="center"/>
                    <w:rPr>
                      <w:rFonts w:asciiTheme="minorHAnsi" w:hAnsiTheme="minorHAnsi" w:cs="Lucida Sans Unicode"/>
                      <w:b/>
                      <w:sz w:val="16"/>
                      <w:szCs w:val="16"/>
                    </w:rPr>
                  </w:pPr>
                  <w:r w:rsidRPr="008A126D">
                    <w:rPr>
                      <w:rFonts w:asciiTheme="minorHAnsi" w:hAnsiTheme="minorHAnsi" w:cs="Lucida Sans Unicode"/>
                      <w:b/>
                      <w:sz w:val="16"/>
                      <w:szCs w:val="16"/>
                    </w:rPr>
                    <w:sym w:font="Symbol" w:char="F0AE"/>
                  </w:r>
                  <w:r w:rsidRPr="008A126D">
                    <w:rPr>
                      <w:rFonts w:asciiTheme="minorHAnsi" w:hAnsiTheme="minorHAnsi" w:cs="Lucida Sans Unicode"/>
                      <w:b/>
                      <w:sz w:val="16"/>
                      <w:szCs w:val="16"/>
                    </w:rPr>
                    <w:t xml:space="preserve"> × 1.5 </w:t>
                  </w:r>
                  <w:r w:rsidRPr="008A126D">
                    <w:rPr>
                      <w:rFonts w:asciiTheme="minorHAnsi" w:hAnsiTheme="minorHAnsi" w:cs="Lucida Sans Unicode"/>
                      <w:b/>
                      <w:sz w:val="16"/>
                      <w:szCs w:val="16"/>
                    </w:rPr>
                    <w:sym w:font="Symbol" w:char="F0AE"/>
                  </w:r>
                </w:p>
              </w:tc>
            </w:tr>
          </w:tbl>
          <w:p w14:paraId="2E302DB2" w14:textId="77777777" w:rsidR="008A126D" w:rsidRPr="001F1986" w:rsidRDefault="008A126D" w:rsidP="008A126D">
            <w:pPr>
              <w:rPr>
                <w:rStyle w:val="Hyperlink"/>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NCETM: </w:t>
            </w:r>
            <w:hyperlink r:id="rId148" w:history="1">
              <w:r w:rsidRPr="001F1986">
                <w:rPr>
                  <w:rStyle w:val="Hyperlink"/>
                  <w:rFonts w:asciiTheme="minorHAnsi" w:hAnsiTheme="minorHAnsi" w:cs="Lucida Sans Unicode"/>
                  <w:sz w:val="16"/>
                  <w:szCs w:val="16"/>
                </w:rPr>
                <w:t>Glossary</w:t>
              </w:r>
            </w:hyperlink>
          </w:p>
          <w:p w14:paraId="0955C548" w14:textId="77777777" w:rsidR="008A126D" w:rsidRPr="001F1986" w:rsidRDefault="008A126D" w:rsidP="008A126D">
            <w:pPr>
              <w:rPr>
                <w:rFonts w:asciiTheme="minorHAnsi" w:hAnsiTheme="minorHAnsi" w:cs="Lucida Sans Unicode"/>
                <w:color w:val="0000FF"/>
                <w:sz w:val="16"/>
                <w:szCs w:val="16"/>
                <w:u w:val="single"/>
              </w:rPr>
            </w:pPr>
          </w:p>
          <w:p w14:paraId="3A7E16CD"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123D806E" w14:textId="77777777" w:rsidR="008A126D" w:rsidRPr="001F1986" w:rsidRDefault="008A126D" w:rsidP="008A126D">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Pupils explore the surface area of spheres using oranges (</w:t>
            </w:r>
            <w:hyperlink r:id="rId149" w:history="1">
              <w:r w:rsidRPr="001F1986">
                <w:rPr>
                  <w:rStyle w:val="Hyperlink"/>
                  <w:rFonts w:asciiTheme="minorHAnsi" w:hAnsiTheme="minorHAnsi" w:cs="Lucida Sans Unicode"/>
                  <w:i/>
                  <w:sz w:val="16"/>
                  <w:szCs w:val="16"/>
                </w:rPr>
                <w:t>https://www.youtube.com/watch?v=cAxHYFRx1Fs</w:t>
              </w:r>
            </w:hyperlink>
            <w:r w:rsidRPr="001F1986">
              <w:rPr>
                <w:rFonts w:asciiTheme="minorHAnsi" w:hAnsiTheme="minorHAnsi" w:cs="Lucida Sans Unicode"/>
                <w:i/>
                <w:color w:val="000000" w:themeColor="text1"/>
                <w:sz w:val="16"/>
                <w:szCs w:val="16"/>
              </w:rPr>
              <w:t xml:space="preserve"> )</w:t>
            </w:r>
          </w:p>
          <w:p w14:paraId="6A8EE69D" w14:textId="642F1752" w:rsidR="008A126D" w:rsidRPr="00E9594C" w:rsidRDefault="00AE41F5" w:rsidP="00A465A9">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explore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 xml:space="preserve"> of pyramids by making nets of pyramids and prisms with the same polygonal base and usi</w:t>
            </w:r>
            <w:r>
              <w:rPr>
                <w:rFonts w:asciiTheme="minorHAnsi" w:hAnsiTheme="minorHAnsi" w:cs="Lucida Sans Unicode"/>
                <w:i/>
                <w:color w:val="000000" w:themeColor="text1"/>
                <w:sz w:val="16"/>
                <w:szCs w:val="16"/>
              </w:rPr>
              <w:t xml:space="preserve">ng sand or sugar to compare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w:t>
            </w:r>
          </w:p>
        </w:tc>
      </w:tr>
      <w:tr w:rsidR="001A2B0F" w:rsidRPr="00C125BF" w14:paraId="5CB79139" w14:textId="77777777" w:rsidTr="00017C2E">
        <w:trPr>
          <w:cantSplit/>
          <w:trHeight w:val="123"/>
        </w:trPr>
        <w:tc>
          <w:tcPr>
            <w:tcW w:w="5178" w:type="dxa"/>
            <w:shd w:val="clear" w:color="auto" w:fill="800040"/>
            <w:tcMar>
              <w:top w:w="28" w:type="dxa"/>
              <w:left w:w="57" w:type="dxa"/>
              <w:bottom w:w="28" w:type="dxa"/>
              <w:right w:w="57" w:type="dxa"/>
            </w:tcMar>
          </w:tcPr>
          <w:p w14:paraId="251B3137" w14:textId="1736E6A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A126D" w:rsidRPr="00C125BF" w14:paraId="11A37909" w14:textId="77777777" w:rsidTr="00017C2E">
        <w:trPr>
          <w:cantSplit/>
          <w:trHeight w:val="36"/>
        </w:trPr>
        <w:tc>
          <w:tcPr>
            <w:tcW w:w="5178" w:type="dxa"/>
            <w:shd w:val="clear" w:color="auto" w:fill="auto"/>
            <w:tcMar>
              <w:top w:w="28" w:type="dxa"/>
              <w:left w:w="57" w:type="dxa"/>
              <w:bottom w:w="28" w:type="dxa"/>
              <w:right w:w="57" w:type="dxa"/>
            </w:tcMar>
          </w:tcPr>
          <w:p w14:paraId="385D9A7A"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pyramid is less than the value of the surface area of a pyramid.</w:t>
            </w:r>
          </w:p>
          <w:p w14:paraId="79FBFB34"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sphere is less than the value of the surface area of a sphere.</w:t>
            </w:r>
          </w:p>
          <w:p w14:paraId="52E105A2" w14:textId="1F5ABE90"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Convince me t</w:t>
            </w:r>
            <w:r w:rsidR="00247607" w:rsidRPr="00AE41F5">
              <w:rPr>
                <w:color w:val="auto"/>
                <w:sz w:val="16"/>
                <w:szCs w:val="16"/>
              </w:rPr>
              <w:t>hat t</w:t>
            </w:r>
            <w:r w:rsidRPr="00AE41F5">
              <w:rPr>
                <w:color w:val="auto"/>
                <w:sz w:val="16"/>
                <w:szCs w:val="16"/>
              </w:rPr>
              <w:t xml:space="preserve">he </w:t>
            </w:r>
            <w:r w:rsidRPr="00AE41F5">
              <w:rPr>
                <w:rFonts w:asciiTheme="minorHAnsi" w:hAnsiTheme="minorHAnsi" w:cs="Lucida Sans Unicode"/>
                <w:color w:val="000000" w:themeColor="text1"/>
                <w:sz w:val="16"/>
                <w:szCs w:val="16"/>
              </w:rPr>
              <w:t xml:space="preserve">volume of a pyramid = </w:t>
            </w:r>
            <w:r w:rsidRPr="00AE41F5">
              <w:rPr>
                <w:rFonts w:asciiTheme="minorHAnsi" w:hAnsiTheme="minorHAnsi" w:cs="Lucida Sans Unicode"/>
                <w:color w:val="000000" w:themeColor="text1"/>
                <w:sz w:val="16"/>
                <w:szCs w:val="16"/>
                <w:vertAlign w:val="superscript"/>
              </w:rPr>
              <w:t>1</w:t>
            </w:r>
            <w:r w:rsidRPr="00AE41F5">
              <w:rPr>
                <w:rFonts w:asciiTheme="minorHAnsi" w:hAnsiTheme="minorHAnsi" w:cs="Lucida Sans Unicode"/>
                <w:color w:val="000000" w:themeColor="text1"/>
                <w:sz w:val="16"/>
                <w:szCs w:val="16"/>
              </w:rPr>
              <w:t>/</w:t>
            </w:r>
            <w:r w:rsidRPr="00AE41F5">
              <w:rPr>
                <w:rFonts w:asciiTheme="minorHAnsi" w:hAnsiTheme="minorHAnsi" w:cs="Lucida Sans Unicode"/>
                <w:color w:val="000000" w:themeColor="text1"/>
                <w:sz w:val="16"/>
                <w:szCs w:val="16"/>
                <w:vertAlign w:val="subscript"/>
              </w:rPr>
              <w:t>3</w:t>
            </w:r>
            <w:r w:rsidRPr="00AE41F5">
              <w:rPr>
                <w:rFonts w:asciiTheme="minorHAnsi" w:hAnsiTheme="minorHAnsi" w:cs="Lucida Sans Unicode"/>
                <w:color w:val="000000" w:themeColor="text1"/>
                <w:sz w:val="16"/>
                <w:szCs w:val="16"/>
              </w:rPr>
              <w:t xml:space="preserve"> × A × h</w:t>
            </w:r>
          </w:p>
          <w:p w14:paraId="094B1991" w14:textId="04A7404F" w:rsidR="008A126D" w:rsidRPr="00AE41F5" w:rsidRDefault="008A126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 xml:space="preserve">Convince me </w:t>
            </w:r>
            <w:r w:rsidR="00247607" w:rsidRPr="00AE41F5">
              <w:rPr>
                <w:color w:val="auto"/>
                <w:sz w:val="16"/>
                <w:szCs w:val="16"/>
              </w:rPr>
              <w:t xml:space="preserve">that </w:t>
            </w:r>
            <w:r w:rsidRPr="00AE41F5">
              <w:rPr>
                <w:color w:val="auto"/>
                <w:sz w:val="16"/>
                <w:szCs w:val="16"/>
              </w:rPr>
              <w:t>1</w:t>
            </w:r>
            <w:r w:rsidR="00247607" w:rsidRPr="00AE41F5">
              <w:rPr>
                <w:color w:val="auto"/>
                <w:sz w:val="16"/>
                <w:szCs w:val="16"/>
              </w:rPr>
              <w:t xml:space="preserve"> </w:t>
            </w:r>
            <w:r w:rsidRPr="00AE41F5">
              <w:rPr>
                <w:color w:val="auto"/>
                <w:sz w:val="16"/>
                <w:szCs w:val="16"/>
              </w:rPr>
              <w:t>m</w:t>
            </w:r>
            <w:r w:rsidRPr="00AE41F5">
              <w:rPr>
                <w:color w:val="auto"/>
                <w:sz w:val="16"/>
                <w:szCs w:val="16"/>
                <w:vertAlign w:val="superscript"/>
              </w:rPr>
              <w:t>3</w:t>
            </w:r>
            <w:r w:rsidRPr="00AE41F5">
              <w:rPr>
                <w:color w:val="auto"/>
                <w:sz w:val="16"/>
                <w:szCs w:val="16"/>
              </w:rPr>
              <w:t xml:space="preserve"> = 1 000 000 cm</w:t>
            </w:r>
            <w:r w:rsidRPr="00AE41F5">
              <w:rPr>
                <w:color w:val="auto"/>
                <w:sz w:val="16"/>
                <w:szCs w:val="16"/>
                <w:vertAlign w:val="superscript"/>
              </w:rPr>
              <w:t>3</w:t>
            </w:r>
          </w:p>
        </w:tc>
        <w:tc>
          <w:tcPr>
            <w:tcW w:w="5179" w:type="dxa"/>
            <w:gridSpan w:val="3"/>
            <w:shd w:val="clear" w:color="auto" w:fill="auto"/>
            <w:tcMar>
              <w:top w:w="28" w:type="dxa"/>
              <w:left w:w="57" w:type="dxa"/>
              <w:bottom w:w="28" w:type="dxa"/>
              <w:right w:w="57" w:type="dxa"/>
            </w:tcMar>
          </w:tcPr>
          <w:p w14:paraId="676334C0" w14:textId="77777777" w:rsidR="008A126D" w:rsidRPr="00AE41F5" w:rsidRDefault="008A126D"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50" w:history="1">
              <w:r w:rsidRPr="00AE41F5">
                <w:rPr>
                  <w:rStyle w:val="Hyperlink"/>
                  <w:rFonts w:asciiTheme="minorHAnsi" w:hAnsiTheme="minorHAnsi" w:cs="Lucida Sans Unicode"/>
                  <w:sz w:val="16"/>
                  <w:szCs w:val="16"/>
                </w:rPr>
                <w:t>Stick on the Maths 8: Congruence and Similarity</w:t>
              </w:r>
            </w:hyperlink>
          </w:p>
          <w:p w14:paraId="63EB872F" w14:textId="77777777" w:rsidR="008A126D" w:rsidRPr="00AE41F5" w:rsidRDefault="008A126D"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151" w:history="1">
              <w:r w:rsidRPr="00AE41F5">
                <w:rPr>
                  <w:rStyle w:val="Hyperlink"/>
                  <w:rFonts w:asciiTheme="minorHAnsi" w:hAnsiTheme="minorHAnsi" w:cs="Lucida Sans Unicode"/>
                  <w:sz w:val="16"/>
                  <w:szCs w:val="16"/>
                </w:rPr>
                <w:t>Convinced? Congruence and Similarity</w:t>
              </w:r>
            </w:hyperlink>
          </w:p>
          <w:p w14:paraId="2A53B310" w14:textId="551F37D6" w:rsidR="002C39A2" w:rsidRPr="00AE41F5" w:rsidRDefault="008A126D"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NRICH</w:t>
            </w:r>
            <w:r w:rsidRPr="00AE41F5">
              <w:rPr>
                <w:rStyle w:val="Hyperlink"/>
                <w:rFonts w:ascii="Calibri" w:hAnsi="Calibri" w:cs="Lucida Sans Unicode"/>
                <w:color w:val="auto"/>
                <w:sz w:val="16"/>
                <w:szCs w:val="16"/>
                <w:u w:val="none"/>
              </w:rPr>
              <w:t xml:space="preserve">: </w:t>
            </w:r>
            <w:hyperlink r:id="rId152" w:history="1">
              <w:r w:rsidRPr="00AE41F5">
                <w:rPr>
                  <w:rStyle w:val="Hyperlink"/>
                  <w:rFonts w:ascii="Calibri" w:hAnsi="Calibri" w:cs="Arial"/>
                  <w:sz w:val="16"/>
                  <w:szCs w:val="16"/>
                </w:rPr>
                <w:t>Surface Area and Volume</w:t>
              </w:r>
            </w:hyperlink>
            <w:r w:rsidR="00AE41F5" w:rsidRPr="00AE41F5">
              <w:rPr>
                <w:rStyle w:val="Hyperlink"/>
                <w:rFonts w:ascii="Calibri" w:hAnsi="Calibri" w:cs="Arial"/>
                <w:color w:val="auto"/>
                <w:sz w:val="16"/>
                <w:szCs w:val="16"/>
                <w:u w:val="none"/>
              </w:rPr>
              <w:t xml:space="preserve"> and </w:t>
            </w:r>
            <w:hyperlink r:id="rId153" w:history="1">
              <w:r w:rsidRPr="00AE41F5">
                <w:rPr>
                  <w:rStyle w:val="Hyperlink"/>
                  <w:rFonts w:asciiTheme="minorHAnsi" w:hAnsiTheme="minorHAnsi" w:cs="Lucida Sans Unicode"/>
                  <w:sz w:val="16"/>
                  <w:szCs w:val="16"/>
                </w:rPr>
                <w:t>Nicely Similar</w:t>
              </w:r>
            </w:hyperlink>
          </w:p>
          <w:p w14:paraId="02E85BC7" w14:textId="31C3E689" w:rsidR="002C39A2" w:rsidRPr="00AE41F5" w:rsidRDefault="002C39A2"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Hwb: </w:t>
            </w:r>
            <w:hyperlink r:id="rId154" w:history="1">
              <w:r w:rsidRPr="00AE41F5">
                <w:rPr>
                  <w:rStyle w:val="Hyperlink"/>
                  <w:rFonts w:asciiTheme="minorHAnsi" w:hAnsiTheme="minorHAnsi" w:cs="Lucida Sans Unicode"/>
                  <w:sz w:val="16"/>
                  <w:szCs w:val="16"/>
                </w:rPr>
                <w:t>Summerhouse</w:t>
              </w:r>
            </w:hyperlink>
            <w:r w:rsidR="00AE41F5" w:rsidRPr="00AE41F5">
              <w:rPr>
                <w:rStyle w:val="Hyperlink"/>
                <w:rFonts w:asciiTheme="minorHAnsi" w:hAnsiTheme="minorHAnsi" w:cs="Lucida Sans Unicode"/>
                <w:color w:val="auto"/>
                <w:sz w:val="16"/>
                <w:szCs w:val="16"/>
                <w:u w:val="none"/>
              </w:rPr>
              <w:t xml:space="preserve"> and </w:t>
            </w:r>
            <w:hyperlink r:id="rId155" w:history="1">
              <w:r w:rsidRPr="00AE41F5">
                <w:rPr>
                  <w:rStyle w:val="Hyperlink"/>
                  <w:rFonts w:asciiTheme="minorHAnsi" w:hAnsiTheme="minorHAnsi" w:cs="Lucida Sans Unicode"/>
                  <w:sz w:val="16"/>
                  <w:szCs w:val="16"/>
                </w:rPr>
                <w:t>Radiators</w:t>
              </w:r>
            </w:hyperlink>
          </w:p>
          <w:p w14:paraId="2DD63762" w14:textId="0E4649F4" w:rsidR="008A126D" w:rsidRPr="00AE41F5" w:rsidRDefault="008A126D" w:rsidP="008A126D">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OCR: </w:t>
            </w:r>
            <w:hyperlink r:id="rId156" w:history="1">
              <w:r w:rsidRPr="00AE41F5">
                <w:rPr>
                  <w:rStyle w:val="Hyperlink"/>
                  <w:rFonts w:asciiTheme="minorHAnsi" w:hAnsiTheme="minorHAnsi" w:cs="Lucida Sans Unicode"/>
                  <w:sz w:val="16"/>
                  <w:szCs w:val="16"/>
                </w:rPr>
                <w:t>Congruence Check In</w:t>
              </w:r>
            </w:hyperlink>
            <w:r w:rsidR="00AE41F5" w:rsidRPr="00AE41F5">
              <w:rPr>
                <w:rStyle w:val="Hyperlink"/>
                <w:rFonts w:asciiTheme="minorHAnsi" w:hAnsiTheme="minorHAnsi" w:cs="Lucida Sans Unicode"/>
                <w:color w:val="auto"/>
                <w:sz w:val="16"/>
                <w:szCs w:val="16"/>
                <w:u w:val="none"/>
              </w:rPr>
              <w:t xml:space="preserve"> and </w:t>
            </w:r>
            <w:hyperlink r:id="rId157" w:history="1">
              <w:r w:rsidRPr="00AE41F5">
                <w:rPr>
                  <w:rStyle w:val="Hyperlink"/>
                  <w:rFonts w:asciiTheme="minorHAnsi" w:hAnsiTheme="minorHAnsi" w:cs="Lucida Sans Unicode"/>
                  <w:sz w:val="16"/>
                  <w:szCs w:val="16"/>
                </w:rPr>
                <w:t>Similarity Check In</w:t>
              </w:r>
            </w:hyperlink>
          </w:p>
          <w:p w14:paraId="398FC260" w14:textId="77777777" w:rsidR="00AE41F5" w:rsidRDefault="00AE41F5" w:rsidP="0054160F">
            <w:pPr>
              <w:rPr>
                <w:rStyle w:val="Hyperlink"/>
                <w:rFonts w:asciiTheme="minorHAnsi" w:hAnsiTheme="minorHAnsi" w:cs="Lucida Sans Unicode"/>
                <w:b/>
                <w:color w:val="auto"/>
                <w:sz w:val="16"/>
                <w:szCs w:val="16"/>
                <w:u w:val="none"/>
              </w:rPr>
            </w:pPr>
          </w:p>
          <w:p w14:paraId="0B2F3CB3" w14:textId="77777777" w:rsidR="008A126D" w:rsidRPr="00AE41F5" w:rsidRDefault="008A126D" w:rsidP="0054160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E3864DD"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58" w:history="1">
              <w:r w:rsidRPr="00AE41F5">
                <w:rPr>
                  <w:rStyle w:val="Hyperlink"/>
                  <w:rFonts w:asciiTheme="minorHAnsi" w:hAnsiTheme="minorHAnsi" w:cs="Lucida Sans Unicode"/>
                  <w:sz w:val="16"/>
                  <w:szCs w:val="16"/>
                </w:rPr>
                <w:t>Sample Questions Both Tiers</w:t>
              </w:r>
            </w:hyperlink>
          </w:p>
          <w:p w14:paraId="448230DA"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59" w:history="1">
              <w:r w:rsidRPr="00AE41F5">
                <w:rPr>
                  <w:rStyle w:val="Hyperlink"/>
                  <w:rFonts w:asciiTheme="minorHAnsi" w:hAnsiTheme="minorHAnsi" w:cs="Lucida Sans Unicode"/>
                  <w:sz w:val="16"/>
                  <w:szCs w:val="16"/>
                </w:rPr>
                <w:t>Sample Questions Higher Tiers</w:t>
              </w:r>
            </w:hyperlink>
          </w:p>
          <w:p w14:paraId="21208BB2" w14:textId="37590F44" w:rsidR="000F4F19" w:rsidRPr="00AE41F5" w:rsidRDefault="000F4F19" w:rsidP="000F4F19">
            <w:pPr>
              <w:rPr>
                <w:rFonts w:asciiTheme="minorHAnsi" w:hAnsiTheme="minorHAnsi" w:cs="Lucida Sans Unicode"/>
                <w:b/>
                <w:sz w:val="16"/>
                <w:szCs w:val="16"/>
              </w:rPr>
            </w:pPr>
            <w:r w:rsidRPr="00AE41F5">
              <w:rPr>
                <w:rFonts w:asciiTheme="minorHAnsi" w:hAnsiTheme="minorHAnsi" w:cs="Lucida Sans Unicode"/>
                <w:sz w:val="16"/>
                <w:szCs w:val="16"/>
              </w:rPr>
              <w:t xml:space="preserve">KM: </w:t>
            </w:r>
            <w:hyperlink r:id="rId160" w:history="1">
              <w:r w:rsidRPr="00B509EF">
                <w:rPr>
                  <w:rStyle w:val="Hyperlink"/>
                  <w:rFonts w:asciiTheme="minorHAnsi" w:hAnsiTheme="minorHAnsi" w:cs="Lucida Sans Unicode"/>
                  <w:sz w:val="16"/>
                  <w:szCs w:val="16"/>
                </w:rPr>
                <w:t>10M11 BAM Task</w:t>
              </w:r>
            </w:hyperlink>
          </w:p>
        </w:tc>
        <w:tc>
          <w:tcPr>
            <w:tcW w:w="5179" w:type="dxa"/>
            <w:gridSpan w:val="2"/>
            <w:shd w:val="clear" w:color="auto" w:fill="auto"/>
            <w:tcMar>
              <w:top w:w="28" w:type="dxa"/>
              <w:left w:w="57" w:type="dxa"/>
              <w:bottom w:w="28" w:type="dxa"/>
              <w:right w:w="57" w:type="dxa"/>
            </w:tcMar>
          </w:tcPr>
          <w:p w14:paraId="196654E4"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4/3 × (π × r)</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xml:space="preserve"> when finding the volume  of a sphere.</w:t>
            </w:r>
          </w:p>
          <w:p w14:paraId="05D36B9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confuse the concepts of surface area and volume</w:t>
            </w:r>
          </w:p>
          <w:p w14:paraId="1AD38BF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 × (π × r)</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xml:space="preserve"> when finding the surface area of a sphere.</w:t>
            </w:r>
          </w:p>
          <w:p w14:paraId="789BF218" w14:textId="40AD9C8F" w:rsidR="008A126D" w:rsidRPr="0062766D" w:rsidRDefault="008A126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the volume of a pyramid = ½ × A × h</w:t>
            </w:r>
          </w:p>
        </w:tc>
      </w:tr>
    </w:tbl>
    <w:p w14:paraId="4766FA8D" w14:textId="462D6EB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AECD58"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85493"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4639348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52A180AA" w14:textId="77777777" w:rsidR="002A24A8" w:rsidRPr="006F2C55" w:rsidRDefault="002A24A8" w:rsidP="0033178F">
            <w:pPr>
              <w:rPr>
                <w:rFonts w:ascii="Century Gothic" w:hAnsi="Century Gothic" w:cs="Lucida Sans Unicode"/>
                <w:i/>
                <w:color w:val="FFFFFF" w:themeColor="background1"/>
                <w:sz w:val="20"/>
                <w:szCs w:val="20"/>
              </w:rPr>
            </w:pPr>
            <w:bookmarkStart w:id="11" w:name="CON"/>
            <w:r>
              <w:rPr>
                <w:rFonts w:ascii="Century Gothic" w:hAnsi="Century Gothic" w:cs="Lucida Sans Unicode"/>
                <w:i/>
                <w:color w:val="FFFFFF" w:themeColor="background1"/>
                <w:sz w:val="20"/>
                <w:szCs w:val="20"/>
              </w:rPr>
              <w:t>Conjecturing</w:t>
            </w:r>
            <w:bookmarkEnd w:id="11"/>
          </w:p>
        </w:tc>
        <w:tc>
          <w:tcPr>
            <w:tcW w:w="3544" w:type="dxa"/>
            <w:tcBorders>
              <w:bottom w:val="single" w:sz="4" w:space="0" w:color="auto"/>
            </w:tcBorders>
            <w:shd w:val="clear" w:color="auto" w:fill="800040"/>
            <w:tcMar>
              <w:top w:w="28" w:type="dxa"/>
              <w:left w:w="57" w:type="dxa"/>
              <w:bottom w:w="28" w:type="dxa"/>
              <w:right w:w="57" w:type="dxa"/>
            </w:tcMar>
            <w:vAlign w:val="bottom"/>
          </w:tcPr>
          <w:p w14:paraId="18D1DDDD" w14:textId="1F918D36" w:rsidR="002A24A8"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7377DF2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BA15007" w14:textId="1DDCA6B9"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61"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376300">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4CD4D76C" w14:textId="31D6C9DA" w:rsidR="002A24A8" w:rsidRPr="00376300" w:rsidRDefault="00376300" w:rsidP="00376300">
            <w:pPr>
              <w:pStyle w:val="ListParagraph"/>
              <w:numPr>
                <w:ilvl w:val="0"/>
                <w:numId w:val="65"/>
              </w:numPr>
              <w:spacing w:after="0" w:line="240" w:lineRule="auto"/>
              <w:ind w:left="227" w:hanging="227"/>
              <w:rPr>
                <w:rFonts w:asciiTheme="minorHAnsi" w:hAnsiTheme="minorHAnsi" w:cs="Lucida Sans Unicode"/>
                <w:sz w:val="16"/>
                <w:szCs w:val="16"/>
              </w:rPr>
            </w:pPr>
            <w:r w:rsidRPr="00376300">
              <w:rPr>
                <w:color w:val="000000"/>
                <w:sz w:val="16"/>
                <w:szCs w:val="16"/>
              </w:rPr>
              <w:t>apply and prove the standard circle theorems concerning angles, radii, tangents and chords, and use them to prove related results</w:t>
            </w:r>
          </w:p>
        </w:tc>
      </w:tr>
      <w:tr w:rsidR="002A24A8" w:rsidRPr="00C125BF" w14:paraId="71753BB7"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6374DFB3"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3980C8CD" w14:textId="1A41CE83"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CA43AEA" w14:textId="2663C5E7"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824BA" w:rsidRPr="00C125BF" w14:paraId="3CE4D4F6"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D5EF475"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patterns using circles</w:t>
            </w:r>
          </w:p>
          <w:p w14:paraId="2ED503B9"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circle theorems</w:t>
            </w:r>
          </w:p>
          <w:p w14:paraId="3CFC942B"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and prove conjectures</w:t>
            </w:r>
          </w:p>
          <w:p w14:paraId="40CD05CB" w14:textId="77777777" w:rsidR="005824BA" w:rsidRDefault="005824BA" w:rsidP="0073298D">
            <w:pPr>
              <w:rPr>
                <w:rFonts w:asciiTheme="minorHAnsi" w:hAnsiTheme="minorHAnsi" w:cs="Lucida Sans Unicode"/>
                <w:color w:val="000000" w:themeColor="text1"/>
                <w:sz w:val="16"/>
                <w:szCs w:val="16"/>
              </w:rPr>
            </w:pPr>
          </w:p>
          <w:p w14:paraId="1464243A" w14:textId="77777777" w:rsidR="005824BA" w:rsidRPr="007C6AED" w:rsidRDefault="005824BA" w:rsidP="0073298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Maths: </w:t>
            </w:r>
            <w:r>
              <w:rPr>
                <w:rFonts w:asciiTheme="minorHAnsi" w:hAnsiTheme="minorHAnsi" w:cs="Lucida Sans Unicode"/>
                <w:b/>
                <w:color w:val="000000" w:themeColor="text1"/>
                <w:sz w:val="16"/>
                <w:szCs w:val="16"/>
              </w:rPr>
              <w:t>GCSE Higher Shape</w:t>
            </w:r>
          </w:p>
          <w:p w14:paraId="60CE72A0"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 in circles</w:t>
            </w:r>
            <w:r>
              <w:rPr>
                <w:rFonts w:asciiTheme="minorHAnsi" w:hAnsiTheme="minorHAnsi" w:cs="Lucida Sans Unicode"/>
                <w:color w:val="000000" w:themeColor="text1"/>
                <w:sz w:val="16"/>
                <w:szCs w:val="16"/>
              </w:rPr>
              <w:t>: #1, #2, #3, #4</w:t>
            </w:r>
          </w:p>
          <w:p w14:paraId="15B6B4D1" w14:textId="2BDBDE05" w:rsidR="005824BA" w:rsidRPr="005824BA" w:rsidRDefault="005824BA" w:rsidP="005824BA">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28B17C9" w14:textId="77777777" w:rsidR="00F95ADF" w:rsidRDefault="00F95ADF" w:rsidP="00F95A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chain of logical steps to create a proof in a geometrical situation</w:t>
            </w:r>
          </w:p>
          <w:p w14:paraId="6BA9E16E" w14:textId="503E5F10"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angle in </w:t>
            </w:r>
            <w:r w:rsidR="00B60D9E">
              <w:rPr>
                <w:rFonts w:asciiTheme="minorHAnsi" w:hAnsiTheme="minorHAnsi" w:cs="Lucida Sans Unicode"/>
                <w:color w:val="000000" w:themeColor="text1"/>
                <w:sz w:val="16"/>
                <w:szCs w:val="16"/>
              </w:rPr>
              <w:t>a semicircle is a right angle’</w:t>
            </w:r>
          </w:p>
          <w:p w14:paraId="03D1B877" w14:textId="2FAE4256"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angle at the centre is double the angle at the circumference’</w:t>
            </w:r>
          </w:p>
          <w:p w14:paraId="4B33A5B3" w14:textId="5BF8F6F8"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the same segment are equal’</w:t>
            </w:r>
          </w:p>
          <w:p w14:paraId="48D6EB7D" w14:textId="1A48B08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‘opposite angles in a cyclic quadrilateral sum to 180</w:t>
            </w:r>
            <w:r>
              <w:rPr>
                <w:rFonts w:asciiTheme="minorHAnsi" w:hAnsiTheme="minorHAnsi" w:cs="Lucida Sans Unicode"/>
                <w:color w:val="000000" w:themeColor="text1"/>
                <w:sz w:val="16"/>
                <w:szCs w:val="16"/>
              </w:rPr>
              <w:sym w:font="Symbol" w:char="F0B0"/>
            </w:r>
            <w:r>
              <w:rPr>
                <w:rFonts w:asciiTheme="minorHAnsi" w:hAnsiTheme="minorHAnsi" w:cs="Lucida Sans Unicode"/>
                <w:color w:val="000000" w:themeColor="text1"/>
                <w:sz w:val="16"/>
                <w:szCs w:val="16"/>
              </w:rPr>
              <w:t>’</w:t>
            </w:r>
          </w:p>
          <w:p w14:paraId="71A80C58" w14:textId="5852D9D8"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‘two tangents from an external point are equal in length’</w:t>
            </w:r>
          </w:p>
          <w:p w14:paraId="7D7C1938" w14:textId="7E5382D6"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radius is perpendicular to a tangent at that point’</w:t>
            </w:r>
          </w:p>
          <w:p w14:paraId="64CF475F" w14:textId="01F36FC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radius that bisects a chord is perpendicular to that chord’</w:t>
            </w:r>
          </w:p>
          <w:p w14:paraId="7312F0DD" w14:textId="38AF3F81" w:rsidR="00B60D9E" w:rsidRDefault="00B60D9E"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alternate segment theorem</w:t>
            </w:r>
          </w:p>
          <w:p w14:paraId="5478DAC1" w14:textId="0816E713" w:rsidR="00B60D9E" w:rsidRPr="00B60D9E" w:rsidRDefault="00B60D9E" w:rsidP="00B60D9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combination of known and derived facts to solve a geometrical problem</w:t>
            </w:r>
          </w:p>
          <w:p w14:paraId="0C252BE3"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circle theorem can be used to help solve a geometrical problem</w:t>
            </w:r>
          </w:p>
          <w:p w14:paraId="1D4360CA" w14:textId="785577D3" w:rsidR="005824BA" w:rsidRPr="00E9594C" w:rsidRDefault="005824BA"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Justify solutions to geometrical problems</w:t>
            </w:r>
          </w:p>
        </w:tc>
      </w:tr>
      <w:tr w:rsidR="002A24A8" w:rsidRPr="00C125BF" w14:paraId="3B3E1F1F" w14:textId="77777777" w:rsidTr="00017C2E">
        <w:trPr>
          <w:cantSplit/>
          <w:trHeight w:val="36"/>
        </w:trPr>
        <w:tc>
          <w:tcPr>
            <w:tcW w:w="5178" w:type="dxa"/>
            <w:shd w:val="clear" w:color="auto" w:fill="800040"/>
            <w:noWrap/>
            <w:tcMar>
              <w:top w:w="28" w:type="dxa"/>
              <w:left w:w="57" w:type="dxa"/>
              <w:bottom w:w="28" w:type="dxa"/>
              <w:right w:w="57" w:type="dxa"/>
            </w:tcMar>
          </w:tcPr>
          <w:p w14:paraId="31CAC852" w14:textId="13DDDA5B"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4B73BB4B"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31E50D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824BA" w:rsidRPr="00C125BF" w14:paraId="0F0F3ABA"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4B30965"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circles</w:t>
            </w:r>
          </w:p>
          <w:p w14:paraId="637C2249"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including angles at a point, on a line and in a triangle</w:t>
            </w:r>
          </w:p>
          <w:p w14:paraId="2C3C2602"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593CB18A" w14:textId="1A8AEC40" w:rsidR="005824BA" w:rsidRPr="00E9594C"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tc>
        <w:tc>
          <w:tcPr>
            <w:tcW w:w="5179" w:type="dxa"/>
            <w:gridSpan w:val="3"/>
            <w:tcBorders>
              <w:bottom w:val="single" w:sz="4" w:space="0" w:color="auto"/>
            </w:tcBorders>
            <w:shd w:val="clear" w:color="auto" w:fill="auto"/>
            <w:tcMar>
              <w:top w:w="28" w:type="dxa"/>
              <w:left w:w="57" w:type="dxa"/>
              <w:bottom w:w="28" w:type="dxa"/>
              <w:right w:w="57" w:type="dxa"/>
            </w:tcMar>
          </w:tcPr>
          <w:p w14:paraId="5E961EB4"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radii</w:t>
            </w:r>
          </w:p>
          <w:p w14:paraId="4024B5DC"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5B6183EC"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Chord</w:t>
            </w:r>
          </w:p>
          <w:p w14:paraId="470EEE1E"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Theorem</w:t>
            </w:r>
          </w:p>
          <w:p w14:paraId="22D1D8A1"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67706942"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5E8301D6"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62EA480E"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50DB2EB5" w14:textId="77777777" w:rsidR="005824BA" w:rsidRDefault="005824BA" w:rsidP="0073298D">
            <w:pPr>
              <w:rPr>
                <w:rFonts w:asciiTheme="minorHAnsi" w:hAnsiTheme="minorHAnsi" w:cs="Lucida Sans Unicode"/>
                <w:color w:val="000000" w:themeColor="text1"/>
                <w:sz w:val="16"/>
                <w:szCs w:val="16"/>
              </w:rPr>
            </w:pPr>
          </w:p>
          <w:p w14:paraId="039BA5A2" w14:textId="77777777" w:rsidR="005824BA" w:rsidRPr="00C21A86" w:rsidRDefault="005824BA" w:rsidP="0073298D">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052DDD18" w14:textId="77777777" w:rsidR="005824BA" w:rsidRDefault="005824BA"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0873EDB4" w14:textId="4B879FC2" w:rsidR="005824BA" w:rsidRPr="00813380" w:rsidRDefault="005824BA"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D08BE9A" w14:textId="77777777" w:rsidR="005824BA" w:rsidRDefault="005824BA" w:rsidP="0073298D">
            <w:pPr>
              <w:shd w:val="clear" w:color="auto" w:fill="FFFFFF"/>
              <w:ind w:left="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 should also explore the following (paraphrased) circle theorems:</w:t>
            </w:r>
          </w:p>
          <w:p w14:paraId="4384EDB7" w14:textId="1DCC81AD"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Cyclic Quadrilateral: </w:t>
            </w:r>
            <w:hyperlink r:id="rId162"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3" w:history="1">
              <w:r w:rsidRPr="00E27528">
                <w:rPr>
                  <w:rFonts w:asciiTheme="minorHAnsi" w:hAnsiTheme="minorHAnsi" w:cs="Lucida Sans Unicode"/>
                  <w:color w:val="0000FF"/>
                  <w:sz w:val="16"/>
                  <w:szCs w:val="16"/>
                  <w:u w:val="single"/>
                </w:rPr>
                <w:t>Word</w:t>
              </w:r>
            </w:hyperlink>
          </w:p>
          <w:p w14:paraId="5DA0622A" w14:textId="14544A92"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Radius and Tangent: </w:t>
            </w:r>
            <w:hyperlink r:id="rId164"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5" w:history="1">
              <w:r w:rsidRPr="00E27528">
                <w:rPr>
                  <w:rFonts w:asciiTheme="minorHAnsi" w:hAnsiTheme="minorHAnsi" w:cs="Lucida Sans Unicode"/>
                  <w:color w:val="0000FF"/>
                  <w:sz w:val="16"/>
                  <w:szCs w:val="16"/>
                  <w:u w:val="single"/>
                </w:rPr>
                <w:t>Word</w:t>
              </w:r>
            </w:hyperlink>
          </w:p>
          <w:p w14:paraId="6CE2D98B" w14:textId="77777777"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Radius and chord:</w:t>
            </w:r>
          </w:p>
          <w:p w14:paraId="55C0A61A" w14:textId="5EACE26A"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Angles in the Same Segment: </w:t>
            </w:r>
            <w:hyperlink r:id="rId166"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7" w:history="1">
              <w:r w:rsidRPr="00E27528">
                <w:rPr>
                  <w:rFonts w:asciiTheme="minorHAnsi" w:hAnsiTheme="minorHAnsi" w:cs="Lucida Sans Unicode"/>
                  <w:color w:val="0000FF"/>
                  <w:sz w:val="16"/>
                  <w:szCs w:val="16"/>
                  <w:u w:val="single"/>
                </w:rPr>
                <w:t>Word</w:t>
              </w:r>
            </w:hyperlink>
          </w:p>
          <w:p w14:paraId="5AB10FFB" w14:textId="21BFFDD5"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The Angle in the Centre: </w:t>
            </w:r>
            <w:hyperlink r:id="rId168"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69" w:history="1">
              <w:r w:rsidRPr="00E27528">
                <w:rPr>
                  <w:rFonts w:asciiTheme="minorHAnsi" w:hAnsiTheme="minorHAnsi" w:cs="Lucida Sans Unicode"/>
                  <w:color w:val="0000FF"/>
                  <w:sz w:val="16"/>
                  <w:szCs w:val="16"/>
                  <w:u w:val="single"/>
                </w:rPr>
                <w:t>Word</w:t>
              </w:r>
            </w:hyperlink>
          </w:p>
          <w:p w14:paraId="55BEF689" w14:textId="3D093A4C"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 xml:space="preserve">Two Tangents: </w:t>
            </w:r>
            <w:hyperlink r:id="rId170" w:history="1">
              <w:r w:rsidRPr="00E27528">
                <w:rPr>
                  <w:rStyle w:val="Hyperlink"/>
                  <w:rFonts w:asciiTheme="minorHAnsi" w:hAnsiTheme="minorHAnsi"/>
                  <w:bCs/>
                  <w:sz w:val="16"/>
                  <w:szCs w:val="16"/>
                  <w:shd w:val="clear" w:color="auto" w:fill="FFFFFF"/>
                </w:rPr>
                <w:t>GSP</w:t>
              </w:r>
            </w:hyperlink>
            <w:r w:rsidRPr="00E27528">
              <w:rPr>
                <w:rFonts w:asciiTheme="minorHAnsi" w:hAnsiTheme="minorHAnsi"/>
                <w:color w:val="333333"/>
                <w:sz w:val="16"/>
                <w:szCs w:val="16"/>
                <w:shd w:val="clear" w:color="auto" w:fill="FFFFFF"/>
              </w:rPr>
              <w:t>,</w:t>
            </w:r>
            <w:r w:rsidRPr="00E27528">
              <w:rPr>
                <w:rStyle w:val="apple-converted-space"/>
                <w:rFonts w:asciiTheme="minorHAnsi" w:hAnsiTheme="minorHAnsi"/>
                <w:color w:val="333333"/>
                <w:sz w:val="16"/>
                <w:szCs w:val="16"/>
                <w:shd w:val="clear" w:color="auto" w:fill="FFFFFF"/>
              </w:rPr>
              <w:t> </w:t>
            </w:r>
            <w:hyperlink r:id="rId171" w:history="1">
              <w:r w:rsidRPr="00E27528">
                <w:rPr>
                  <w:rStyle w:val="Hyperlink"/>
                  <w:rFonts w:asciiTheme="minorHAnsi" w:hAnsiTheme="minorHAnsi"/>
                  <w:bCs/>
                  <w:sz w:val="16"/>
                  <w:szCs w:val="16"/>
                  <w:shd w:val="clear" w:color="auto" w:fill="FFFFFF"/>
                </w:rPr>
                <w:t>Word</w:t>
              </w:r>
            </w:hyperlink>
          </w:p>
          <w:p w14:paraId="1A04C442" w14:textId="5B7BB915" w:rsidR="005824BA" w:rsidRPr="00E27528" w:rsidRDefault="005824BA" w:rsidP="005824BA">
            <w:pPr>
              <w:pStyle w:val="ListParagraph"/>
              <w:numPr>
                <w:ilvl w:val="0"/>
                <w:numId w:val="71"/>
              </w:numPr>
              <w:shd w:val="clear" w:color="auto" w:fill="FFFFFF"/>
              <w:spacing w:after="0" w:line="240" w:lineRule="auto"/>
              <w:ind w:left="302" w:hanging="283"/>
              <w:rPr>
                <w:rFonts w:asciiTheme="minorHAnsi" w:hAnsiTheme="minorHAnsi" w:cs="Lucida Sans Unicode"/>
                <w:color w:val="000000" w:themeColor="text1"/>
                <w:sz w:val="16"/>
                <w:szCs w:val="16"/>
              </w:rPr>
            </w:pPr>
            <w:r w:rsidRPr="00E27528">
              <w:rPr>
                <w:rFonts w:asciiTheme="minorHAnsi" w:hAnsiTheme="minorHAnsi" w:cs="Lucida Sans Unicode"/>
                <w:color w:val="000000" w:themeColor="text1"/>
                <w:sz w:val="16"/>
                <w:szCs w:val="16"/>
              </w:rPr>
              <w:t>Alternate Segment Theorem: </w:t>
            </w:r>
            <w:hyperlink r:id="rId172" w:history="1">
              <w:r w:rsidRPr="00E27528">
                <w:rPr>
                  <w:rFonts w:asciiTheme="minorHAnsi" w:hAnsiTheme="minorHAnsi" w:cs="Lucida Sans Unicode"/>
                  <w:color w:val="0000FF"/>
                  <w:sz w:val="16"/>
                  <w:szCs w:val="16"/>
                  <w:u w:val="single"/>
                </w:rPr>
                <w:t>GSP</w:t>
              </w:r>
            </w:hyperlink>
            <w:r w:rsidRPr="00E27528">
              <w:rPr>
                <w:rFonts w:asciiTheme="minorHAnsi" w:hAnsiTheme="minorHAnsi" w:cs="Lucida Sans Unicode"/>
                <w:color w:val="000000" w:themeColor="text1"/>
                <w:sz w:val="16"/>
                <w:szCs w:val="16"/>
              </w:rPr>
              <w:t>, </w:t>
            </w:r>
            <w:hyperlink r:id="rId173" w:history="1">
              <w:r w:rsidRPr="00E27528">
                <w:rPr>
                  <w:rFonts w:asciiTheme="minorHAnsi" w:hAnsiTheme="minorHAnsi" w:cs="Lucida Sans Unicode"/>
                  <w:color w:val="0000FF"/>
                  <w:sz w:val="16"/>
                  <w:szCs w:val="16"/>
                  <w:u w:val="single"/>
                </w:rPr>
                <w:t>Word</w:t>
              </w:r>
            </w:hyperlink>
          </w:p>
          <w:p w14:paraId="51CB18FC" w14:textId="4A64102D" w:rsidR="00773B63" w:rsidRPr="00773B63" w:rsidRDefault="005824BA" w:rsidP="00773B63">
            <w:pPr>
              <w:rPr>
                <w:rFonts w:asciiTheme="minorHAnsi" w:hAnsiTheme="minorHAnsi" w:cs="Lucida Sans Unicode"/>
                <w:color w:val="0000FF"/>
                <w:sz w:val="16"/>
                <w:szCs w:val="16"/>
                <w:u w:val="single"/>
              </w:rPr>
            </w:pPr>
            <w:r w:rsidRPr="00773B63">
              <w:rPr>
                <w:rFonts w:asciiTheme="minorHAnsi" w:hAnsiTheme="minorHAnsi" w:cs="Lucida Sans Unicode"/>
                <w:color w:val="000000" w:themeColor="text1"/>
                <w:sz w:val="16"/>
                <w:szCs w:val="16"/>
              </w:rPr>
              <w:t xml:space="preserve">NCETM: </w:t>
            </w:r>
            <w:hyperlink r:id="rId174" w:history="1">
              <w:r w:rsidRPr="00773B63">
                <w:rPr>
                  <w:rStyle w:val="Hyperlink"/>
                  <w:rFonts w:asciiTheme="minorHAnsi" w:hAnsiTheme="minorHAnsi" w:cs="Lucida Sans Unicode"/>
                  <w:sz w:val="16"/>
                  <w:szCs w:val="16"/>
                </w:rPr>
                <w:t>Glossary</w:t>
              </w:r>
            </w:hyperlink>
          </w:p>
          <w:p w14:paraId="778A55AF" w14:textId="77777777" w:rsidR="00773B63" w:rsidRPr="00D66180" w:rsidRDefault="00773B63" w:rsidP="0073298D">
            <w:pPr>
              <w:rPr>
                <w:rFonts w:asciiTheme="minorHAnsi" w:hAnsiTheme="minorHAnsi" w:cs="Lucida Sans Unicode"/>
                <w:color w:val="000000" w:themeColor="text1"/>
                <w:sz w:val="16"/>
                <w:szCs w:val="16"/>
              </w:rPr>
            </w:pPr>
          </w:p>
          <w:p w14:paraId="18064639" w14:textId="77777777" w:rsidR="005824BA" w:rsidRDefault="005824BA"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3C0AA16" w14:textId="77777777" w:rsidR="005824BA" w:rsidRDefault="005824BA" w:rsidP="0073298D">
            <w:pPr>
              <w:rPr>
                <w:rStyle w:val="Hyperlink"/>
                <w:rFonts w:asciiTheme="minorHAnsi" w:hAnsiTheme="minorHAnsi" w:cs="Lucida Sans Unicode"/>
                <w:i/>
                <w:color w:val="auto"/>
                <w:sz w:val="16"/>
                <w:szCs w:val="16"/>
                <w:u w:val="none"/>
              </w:rPr>
            </w:pPr>
            <w:r>
              <w:rPr>
                <w:rFonts w:asciiTheme="minorHAnsi" w:hAnsiTheme="minorHAnsi" w:cs="Lucida Sans Unicode"/>
                <w:i/>
                <w:color w:val="000000" w:themeColor="text1"/>
                <w:sz w:val="16"/>
                <w:szCs w:val="16"/>
              </w:rPr>
              <w:t xml:space="preserve">All students are first </w:t>
            </w:r>
            <w:r w:rsidRPr="006F7DB9">
              <w:rPr>
                <w:rFonts w:asciiTheme="minorHAnsi" w:hAnsiTheme="minorHAnsi" w:cs="Lucida Sans Unicode"/>
                <w:i/>
                <w:color w:val="000000" w:themeColor="text1"/>
                <w:sz w:val="16"/>
                <w:szCs w:val="16"/>
              </w:rPr>
              <w:t xml:space="preserve">introduced to the idea of circle theorems by investigating </w:t>
            </w:r>
            <w:hyperlink r:id="rId175" w:history="1">
              <w:r w:rsidRPr="006F7DB9">
                <w:rPr>
                  <w:rStyle w:val="Hyperlink"/>
                  <w:rFonts w:asciiTheme="minorHAnsi" w:hAnsiTheme="minorHAnsi" w:cs="Lucida Sans Unicode"/>
                  <w:i/>
                  <w:sz w:val="16"/>
                  <w:szCs w:val="16"/>
                </w:rPr>
                <w:t>Thales Theorem</w:t>
              </w:r>
            </w:hyperlink>
            <w:r w:rsidRPr="006F7DB9">
              <w:rPr>
                <w:rStyle w:val="Hyperlink"/>
                <w:rFonts w:asciiTheme="minorHAnsi" w:hAnsiTheme="minorHAnsi" w:cs="Lucida Sans Unicode"/>
                <w:i/>
                <w:color w:val="auto"/>
                <w:sz w:val="16"/>
                <w:szCs w:val="16"/>
                <w:u w:val="none"/>
              </w:rPr>
              <w:t>.</w:t>
            </w:r>
            <w:r>
              <w:rPr>
                <w:rStyle w:val="Hyperlink"/>
                <w:rFonts w:asciiTheme="minorHAnsi" w:hAnsiTheme="minorHAnsi" w:cs="Lucida Sans Unicode"/>
                <w:i/>
                <w:color w:val="auto"/>
                <w:sz w:val="16"/>
                <w:szCs w:val="16"/>
                <w:u w:val="none"/>
              </w:rPr>
              <w:t xml:space="preserve"> This is then extended to demonstrate that ‘the angle at the centre is twice the angle at the circumference’</w:t>
            </w:r>
          </w:p>
          <w:p w14:paraId="208AFCC1" w14:textId="5149DC5E" w:rsidR="005824BA" w:rsidRPr="006F1297" w:rsidRDefault="005824BA" w:rsidP="0033178F">
            <w:pPr>
              <w:rPr>
                <w:rFonts w:asciiTheme="minorHAnsi" w:hAnsiTheme="minorHAnsi" w:cs="Lucida Sans Unicode"/>
                <w:i/>
                <w:color w:val="000000" w:themeColor="text1"/>
                <w:sz w:val="16"/>
                <w:szCs w:val="16"/>
              </w:rPr>
            </w:pPr>
            <w:r>
              <w:rPr>
                <w:rStyle w:val="Hyperlink"/>
                <w:rFonts w:asciiTheme="minorHAnsi" w:hAnsiTheme="minorHAnsi" w:cs="Lucida Sans Unicode"/>
                <w:i/>
                <w:color w:val="auto"/>
                <w:sz w:val="16"/>
                <w:szCs w:val="16"/>
                <w:u w:val="none"/>
              </w:rPr>
              <w:t>All students are given the opportunity to create and explore dynamic diagrams of different circle theorems.</w:t>
            </w:r>
          </w:p>
        </w:tc>
      </w:tr>
      <w:tr w:rsidR="002A24A8" w:rsidRPr="00C125BF" w14:paraId="278A9684" w14:textId="77777777" w:rsidTr="00017C2E">
        <w:trPr>
          <w:cantSplit/>
          <w:trHeight w:val="123"/>
        </w:trPr>
        <w:tc>
          <w:tcPr>
            <w:tcW w:w="5178" w:type="dxa"/>
            <w:shd w:val="clear" w:color="auto" w:fill="800040"/>
            <w:tcMar>
              <w:top w:w="28" w:type="dxa"/>
              <w:left w:w="57" w:type="dxa"/>
              <w:bottom w:w="28" w:type="dxa"/>
              <w:right w:w="57" w:type="dxa"/>
            </w:tcMar>
          </w:tcPr>
          <w:p w14:paraId="564CB767" w14:textId="601C33C7"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824CF5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173356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824BA" w:rsidRPr="00C125BF" w14:paraId="0847F928" w14:textId="77777777" w:rsidTr="005824BA">
        <w:trPr>
          <w:cantSplit/>
          <w:trHeight w:val="165"/>
        </w:trPr>
        <w:tc>
          <w:tcPr>
            <w:tcW w:w="5178" w:type="dxa"/>
            <w:shd w:val="clear" w:color="auto" w:fill="auto"/>
            <w:tcMar>
              <w:top w:w="28" w:type="dxa"/>
              <w:left w:w="57" w:type="dxa"/>
              <w:bottom w:w="28" w:type="dxa"/>
              <w:right w:w="57" w:type="dxa"/>
            </w:tcMar>
          </w:tcPr>
          <w:p w14:paraId="6279291A"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How can you use a set square to find the centre of a circle?</w:t>
            </w:r>
          </w:p>
          <w:p w14:paraId="5D2AB24B"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radius of this circle.  And another, and another …  (What does this tell you about the lengths?  About the triangle?)</w:t>
            </w:r>
          </w:p>
          <w:p w14:paraId="4A06DE02"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steps for a geometrical proof of a circle theorem and ask students to ‘unjumble’ them and create the proof, explaining their thinking at each step</w:t>
            </w:r>
          </w:p>
          <w:p w14:paraId="0ABCFEE7" w14:textId="2185098C" w:rsidR="005824BA" w:rsidRPr="00E9594C"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‘Always / Sometimes / Never’ approach to introduce a circle theorem</w:t>
            </w:r>
          </w:p>
        </w:tc>
        <w:tc>
          <w:tcPr>
            <w:tcW w:w="5179" w:type="dxa"/>
            <w:gridSpan w:val="3"/>
            <w:shd w:val="clear" w:color="auto" w:fill="auto"/>
            <w:tcMar>
              <w:top w:w="28" w:type="dxa"/>
              <w:left w:w="57" w:type="dxa"/>
              <w:bottom w:w="28" w:type="dxa"/>
              <w:right w:w="57" w:type="dxa"/>
            </w:tcMar>
          </w:tcPr>
          <w:p w14:paraId="35450EF2"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6" w:history="1">
              <w:r w:rsidRPr="00381D1A">
                <w:rPr>
                  <w:rStyle w:val="Hyperlink"/>
                  <w:rFonts w:asciiTheme="minorHAnsi" w:hAnsiTheme="minorHAnsi" w:cs="Lucida Sans Unicode"/>
                  <w:sz w:val="16"/>
                  <w:szCs w:val="16"/>
                </w:rPr>
                <w:t>Right angle challenge</w:t>
              </w:r>
            </w:hyperlink>
          </w:p>
          <w:p w14:paraId="355B1F4C"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7" w:history="1">
              <w:r w:rsidRPr="00381D1A">
                <w:rPr>
                  <w:rStyle w:val="Hyperlink"/>
                  <w:rFonts w:asciiTheme="minorHAnsi" w:hAnsiTheme="minorHAnsi" w:cs="Lucida Sans Unicode"/>
                  <w:sz w:val="16"/>
                  <w:szCs w:val="16"/>
                </w:rPr>
                <w:t>Thales Theorem</w:t>
              </w:r>
            </w:hyperlink>
          </w:p>
          <w:p w14:paraId="03CC8818" w14:textId="77777777"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8" w:history="1">
              <w:r w:rsidRPr="00381D1A">
                <w:rPr>
                  <w:rStyle w:val="Hyperlink"/>
                  <w:rFonts w:asciiTheme="minorHAnsi" w:hAnsiTheme="minorHAnsi" w:cs="Lucida Sans Unicode"/>
                  <w:sz w:val="16"/>
                  <w:szCs w:val="16"/>
                </w:rPr>
                <w:t>6 point circles</w:t>
              </w:r>
            </w:hyperlink>
            <w:r>
              <w:rPr>
                <w:rStyle w:val="Hyperlink"/>
                <w:rFonts w:asciiTheme="minorHAnsi" w:hAnsiTheme="minorHAnsi" w:cs="Lucida Sans Unicode"/>
                <w:color w:val="auto"/>
                <w:sz w:val="16"/>
                <w:szCs w:val="16"/>
                <w:u w:val="none"/>
              </w:rPr>
              <w:t xml:space="preserve">, </w:t>
            </w:r>
            <w:hyperlink r:id="rId179" w:history="1">
              <w:r w:rsidRPr="00381D1A">
                <w:rPr>
                  <w:rStyle w:val="Hyperlink"/>
                  <w:rFonts w:asciiTheme="minorHAnsi" w:hAnsiTheme="minorHAnsi" w:cs="Lucida Sans Unicode"/>
                  <w:sz w:val="16"/>
                  <w:szCs w:val="16"/>
                </w:rPr>
                <w:t>8 point circles</w:t>
              </w:r>
            </w:hyperlink>
            <w:r>
              <w:rPr>
                <w:rStyle w:val="Hyperlink"/>
                <w:rFonts w:asciiTheme="minorHAnsi" w:hAnsiTheme="minorHAnsi" w:cs="Lucida Sans Unicode"/>
                <w:color w:val="auto"/>
                <w:sz w:val="16"/>
                <w:szCs w:val="16"/>
                <w:u w:val="none"/>
              </w:rPr>
              <w:t xml:space="preserve">, </w:t>
            </w:r>
            <w:hyperlink r:id="rId180" w:history="1">
              <w:r w:rsidRPr="00381D1A">
                <w:rPr>
                  <w:rStyle w:val="Hyperlink"/>
                  <w:rFonts w:asciiTheme="minorHAnsi" w:hAnsiTheme="minorHAnsi" w:cs="Lucida Sans Unicode"/>
                  <w:sz w:val="16"/>
                  <w:szCs w:val="16"/>
                </w:rPr>
                <w:t>12 point circles</w:t>
              </w:r>
            </w:hyperlink>
          </w:p>
          <w:p w14:paraId="588DC042" w14:textId="4F0DFF53" w:rsidR="005824BA" w:rsidRDefault="005824BA"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1" w:anchor="gsp" w:history="1">
              <w:r w:rsidRPr="00047146">
                <w:rPr>
                  <w:rStyle w:val="Hyperlink"/>
                  <w:rFonts w:asciiTheme="minorHAnsi" w:hAnsiTheme="minorHAnsi" w:cs="Lucida Sans Unicode"/>
                  <w:sz w:val="16"/>
                  <w:szCs w:val="16"/>
                </w:rPr>
                <w:t>Dynamic diagrams</w:t>
              </w:r>
            </w:hyperlink>
          </w:p>
          <w:p w14:paraId="51157F04" w14:textId="77777777" w:rsidR="005824BA" w:rsidRDefault="005824BA" w:rsidP="0073298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82" w:history="1">
              <w:r w:rsidRPr="00AA12CB">
                <w:rPr>
                  <w:rStyle w:val="Hyperlink"/>
                  <w:rFonts w:asciiTheme="minorHAnsi" w:hAnsiTheme="minorHAnsi" w:cs="Lucida Sans Unicode"/>
                  <w:sz w:val="16"/>
                  <w:szCs w:val="16"/>
                </w:rPr>
                <w:t>Circle theorems</w:t>
              </w:r>
            </w:hyperlink>
          </w:p>
          <w:p w14:paraId="0EB5A7D6" w14:textId="0F8C1865" w:rsidR="00464E24" w:rsidRDefault="00464E24" w:rsidP="0073298D">
            <w:pPr>
              <w:rPr>
                <w:rStyle w:val="Hyperlink"/>
                <w:rFonts w:asciiTheme="minorHAnsi" w:hAnsiTheme="minorHAnsi" w:cs="Lucida Sans Unicode"/>
                <w:color w:val="auto"/>
                <w:sz w:val="16"/>
                <w:szCs w:val="16"/>
                <w:u w:val="none"/>
              </w:rPr>
            </w:pPr>
            <w:r w:rsidRPr="00464E24">
              <w:rPr>
                <w:rStyle w:val="Hyperlink"/>
                <w:rFonts w:asciiTheme="minorHAnsi" w:hAnsiTheme="minorHAnsi" w:cs="Lucida Sans Unicode"/>
                <w:color w:val="auto"/>
                <w:sz w:val="16"/>
                <w:szCs w:val="16"/>
                <w:u w:val="none"/>
              </w:rPr>
              <w:t xml:space="preserve">Hwb: </w:t>
            </w:r>
            <w:hyperlink r:id="rId183" w:history="1">
              <w:r w:rsidRPr="00464E24">
                <w:rPr>
                  <w:rStyle w:val="Hyperlink"/>
                  <w:rFonts w:asciiTheme="minorHAnsi" w:hAnsiTheme="minorHAnsi" w:cs="Lucida Sans Unicode"/>
                  <w:sz w:val="16"/>
                  <w:szCs w:val="16"/>
                </w:rPr>
                <w:t>Cadair Idris</w:t>
              </w:r>
            </w:hyperlink>
          </w:p>
          <w:p w14:paraId="73D7D2AD" w14:textId="1F494934" w:rsidR="00464E24" w:rsidRDefault="00464E24"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84" w:history="1">
              <w:r w:rsidRPr="00464E24">
                <w:rPr>
                  <w:rStyle w:val="Hyperlink"/>
                  <w:rFonts w:asciiTheme="minorHAnsi" w:hAnsiTheme="minorHAnsi" w:cs="Lucida Sans Unicode"/>
                  <w:sz w:val="16"/>
                  <w:szCs w:val="16"/>
                </w:rPr>
                <w:t>Cyclic quadrilaterals</w:t>
              </w:r>
            </w:hyperlink>
          </w:p>
          <w:p w14:paraId="40B68A87" w14:textId="77777777" w:rsidR="005824BA" w:rsidRDefault="005824BA" w:rsidP="0073298D">
            <w:pPr>
              <w:rPr>
                <w:rStyle w:val="Hyperlink"/>
                <w:rFonts w:asciiTheme="minorHAnsi" w:hAnsiTheme="minorHAnsi" w:cs="Lucida Sans Unicode"/>
                <w:color w:val="auto"/>
                <w:sz w:val="16"/>
                <w:szCs w:val="16"/>
                <w:u w:val="none"/>
              </w:rPr>
            </w:pPr>
          </w:p>
          <w:p w14:paraId="663CCCAF" w14:textId="77777777" w:rsidR="000F4F19" w:rsidRPr="00AE41F5" w:rsidRDefault="005824BA" w:rsidP="0033178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3D46C06" w14:textId="77777777" w:rsidR="000F4F19" w:rsidRPr="00AE41F5" w:rsidRDefault="000F4F19" w:rsidP="000F4F19">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GLOWMaths/JustMaths: </w:t>
            </w:r>
            <w:hyperlink r:id="rId185" w:history="1">
              <w:r w:rsidRPr="00AE41F5">
                <w:rPr>
                  <w:rStyle w:val="Hyperlink"/>
                  <w:rFonts w:asciiTheme="minorHAnsi" w:hAnsiTheme="minorHAnsi" w:cs="Lucida Sans Unicode"/>
                  <w:sz w:val="16"/>
                  <w:szCs w:val="16"/>
                </w:rPr>
                <w:t>Sample Questions Both Tiers</w:t>
              </w:r>
            </w:hyperlink>
          </w:p>
          <w:p w14:paraId="5D28E98D" w14:textId="2740E624" w:rsidR="005824BA" w:rsidRPr="00236AAE" w:rsidRDefault="000F4F19" w:rsidP="000F4F19">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GLOWMaths/JustMaths: </w:t>
            </w:r>
            <w:hyperlink r:id="rId186" w:history="1">
              <w:r w:rsidRPr="00AE41F5">
                <w:rPr>
                  <w:rStyle w:val="Hyperlink"/>
                  <w:rFonts w:asciiTheme="minorHAnsi" w:hAnsiTheme="minorHAnsi" w:cs="Lucida Sans Unicode"/>
                  <w:sz w:val="16"/>
                  <w:szCs w:val="16"/>
                </w:rPr>
                <w:t>Sample Questions Higher Tiers</w:t>
              </w:r>
            </w:hyperlink>
            <w:hyperlink r:id="rId187" w:history="1"/>
          </w:p>
        </w:tc>
        <w:tc>
          <w:tcPr>
            <w:tcW w:w="5179" w:type="dxa"/>
            <w:gridSpan w:val="2"/>
            <w:shd w:val="clear" w:color="auto" w:fill="auto"/>
            <w:tcMar>
              <w:top w:w="28" w:type="dxa"/>
              <w:left w:w="57" w:type="dxa"/>
              <w:bottom w:w="28" w:type="dxa"/>
              <w:right w:w="57" w:type="dxa"/>
            </w:tcMar>
          </w:tcPr>
          <w:p w14:paraId="1D2C933C" w14:textId="77777777" w:rsidR="005824BA" w:rsidRDefault="005824BA"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a cyclic quadrilateral is formed using three points on the circumference along with the centre of the circle</w:t>
            </w:r>
          </w:p>
          <w:p w14:paraId="56FCBDCC" w14:textId="77777777" w:rsidR="005824BA"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not appreciate the significance of standard geometrical notation for equal lengths and angles, and think that lengths / angles are equal ‘because they look equal’</w:t>
            </w:r>
          </w:p>
          <w:p w14:paraId="316B9BE2" w14:textId="390A1DF1" w:rsidR="005824BA" w:rsidRPr="005824BA" w:rsidRDefault="005824B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824BA">
              <w:rPr>
                <w:rFonts w:asciiTheme="minorHAnsi" w:hAnsiTheme="minorHAnsi" w:cs="Lucida Sans Unicode"/>
                <w:color w:val="000000" w:themeColor="text1"/>
                <w:sz w:val="16"/>
                <w:szCs w:val="16"/>
              </w:rPr>
              <w:t>Some students may not realise that they can extend the lines on diagrams to help establish necessary facts</w:t>
            </w:r>
          </w:p>
        </w:tc>
      </w:tr>
    </w:tbl>
    <w:p w14:paraId="4C2E3505" w14:textId="5C445C9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4D137"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9726EE" w14:textId="524A4E68"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094FCB99" w14:textId="3F2B2918" w:rsidR="00392EAD" w:rsidRPr="006F2C55" w:rsidRDefault="00392EAD" w:rsidP="003F06A0">
            <w:pPr>
              <w:rPr>
                <w:rFonts w:ascii="Century Gothic" w:hAnsi="Century Gothic" w:cs="Lucida Sans Unicode"/>
                <w:i/>
                <w:color w:val="FFFFFF" w:themeColor="background1"/>
                <w:sz w:val="20"/>
                <w:szCs w:val="20"/>
              </w:rPr>
            </w:pPr>
            <w:bookmarkStart w:id="12" w:name="APV1"/>
            <w:bookmarkEnd w:id="12"/>
            <w:r>
              <w:rPr>
                <w:rFonts w:ascii="Century Gothic" w:hAnsi="Century Gothic" w:cs="Lucida Sans Unicode"/>
                <w:i/>
                <w:color w:val="FFFFFF" w:themeColor="background1"/>
                <w:sz w:val="20"/>
                <w:szCs w:val="20"/>
              </w:rPr>
              <w:t>Algebraic proficiency: visualising</w:t>
            </w:r>
            <w:r w:rsidR="00957E6C">
              <w:rPr>
                <w:rFonts w:ascii="Century Gothic" w:hAnsi="Century Gothic" w:cs="Lucida Sans Unicode"/>
                <w:i/>
                <w:color w:val="FFFFFF" w:themeColor="background1"/>
                <w:sz w:val="20"/>
                <w:szCs w:val="20"/>
              </w:rPr>
              <w:t xml:space="preserve"> 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55427230" w14:textId="7AB34C48" w:rsidR="00392EAD" w:rsidRPr="006F2C55" w:rsidRDefault="00B938B3" w:rsidP="003F06A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392EA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2D682934" w:rsidR="00392EAD" w:rsidRPr="00E9594C" w:rsidRDefault="00C728FF"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88"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92F9166" w14:textId="77777777" w:rsidR="00957E6C" w:rsidRPr="00957E6C" w:rsidRDefault="00957E6C"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plot and interpret graphs (including exponential graphs) and graphs of non-standard functions in real contexts, to find approximate solutions to problems such as simple kinematic problems involving distance, speed and acceleration</w:t>
            </w:r>
          </w:p>
          <w:p w14:paraId="45394E22" w14:textId="77777777" w:rsidR="00957E6C" w:rsidRPr="00E17869" w:rsidRDefault="00957E6C"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calculate or estimate gradients of graphs and areas under graphs (including quadratic and other non-linear gra</w:t>
            </w:r>
            <w:r w:rsidRPr="00E17869">
              <w:rPr>
                <w:color w:val="000000"/>
                <w:sz w:val="16"/>
                <w:szCs w:val="16"/>
              </w:rPr>
              <w:t>phs), and interpret results in cases such as distance-time graphs, velocity-time graphs and graphs in financial contexts</w:t>
            </w:r>
          </w:p>
          <w:p w14:paraId="03502D11" w14:textId="6256971B" w:rsidR="00E17869" w:rsidRPr="00E17869" w:rsidRDefault="00E17869"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17869">
              <w:rPr>
                <w:color w:val="000000"/>
                <w:sz w:val="16"/>
                <w:szCs w:val="16"/>
              </w:rPr>
              <w:t>interpret the gradient at a point on a curve as the instantaneous rate of change</w:t>
            </w:r>
          </w:p>
          <w:p w14:paraId="2B127AFD" w14:textId="44E69450" w:rsidR="007C6BFF" w:rsidRPr="00957E6C" w:rsidRDefault="00957E6C" w:rsidP="00957E6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identify and interpret roots, intercepts, turning points of quadratic functions graphically</w:t>
            </w:r>
          </w:p>
        </w:tc>
      </w:tr>
      <w:tr w:rsidR="00392EAD" w:rsidRPr="00C125BF" w14:paraId="4C9DD533" w14:textId="77777777" w:rsidTr="00017C2E">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268D2E61"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5E08F372" w14:textId="7040AC2E" w:rsidR="00276CA8" w:rsidRPr="006F2C55" w:rsidRDefault="00276CA8"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1870482A" w14:textId="1A528AC7" w:rsidR="00276CA8" w:rsidRPr="006F2C55" w:rsidRDefault="00276CA8"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47607" w:rsidRPr="00C125BF" w14:paraId="6A8DD1F4"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99690DB" w14:textId="42C7C91E"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Explore </w:t>
            </w:r>
            <w:r w:rsidR="00A74579">
              <w:rPr>
                <w:rFonts w:asciiTheme="minorHAnsi" w:hAnsiTheme="minorHAnsi" w:cs="Lucida Sans Unicode"/>
                <w:color w:val="000000" w:themeColor="text1"/>
                <w:sz w:val="16"/>
                <w:szCs w:val="16"/>
              </w:rPr>
              <w:t>exponential graphs</w:t>
            </w:r>
          </w:p>
          <w:p w14:paraId="703FE045"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Create and use graphs of non-standard functions</w:t>
            </w:r>
          </w:p>
          <w:p w14:paraId="5D8BB88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gradients of graphs</w:t>
            </w:r>
          </w:p>
          <w:p w14:paraId="5433818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Find and interpret areas under graphs</w:t>
            </w:r>
          </w:p>
          <w:p w14:paraId="1138FEC8" w14:textId="56FD6B31" w:rsidR="00247607" w:rsidRPr="00E9594C"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features of quadratic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060B65" w14:textId="1FFC241B" w:rsidR="00247607" w:rsidRPr="00BE2595" w:rsidRDefault="006024FC"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plot and interpret</w:t>
            </w:r>
            <w:r w:rsidR="00247607" w:rsidRPr="00BE2595">
              <w:rPr>
                <w:rFonts w:asciiTheme="minorHAnsi" w:hAnsiTheme="minorHAnsi" w:cs="Lucida Sans Unicode"/>
                <w:color w:val="000000" w:themeColor="text1"/>
                <w:sz w:val="16"/>
                <w:szCs w:val="16"/>
              </w:rPr>
              <w:t xml:space="preserve"> </w:t>
            </w:r>
            <w:r w:rsidR="00A74579">
              <w:rPr>
                <w:rFonts w:asciiTheme="minorHAnsi" w:hAnsiTheme="minorHAnsi" w:cs="Lucida Sans Unicode"/>
                <w:color w:val="000000" w:themeColor="text1"/>
                <w:sz w:val="16"/>
                <w:szCs w:val="16"/>
              </w:rPr>
              <w:t>exponential graphs</w:t>
            </w:r>
          </w:p>
          <w:p w14:paraId="29EFFE4E"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non-standard functions</w:t>
            </w:r>
          </w:p>
          <w:p w14:paraId="76FBBD4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graphs of non-standard functions to solve simple kinematic problems</w:t>
            </w:r>
          </w:p>
          <w:p w14:paraId="3299C09C"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that the gradient of a curve is not constant</w:t>
            </w:r>
          </w:p>
          <w:p w14:paraId="4F7EFCE8"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Know that the gradient of a curve is the gradient of the tangent at that point</w:t>
            </w:r>
          </w:p>
          <w:p w14:paraId="55B9411F" w14:textId="0093240A" w:rsidR="00247607" w:rsidRPr="00BE2595" w:rsidRDefault="006024FC"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w:t>
            </w:r>
            <w:r w:rsidR="00247607" w:rsidRPr="00BE2595">
              <w:rPr>
                <w:rFonts w:asciiTheme="minorHAnsi" w:hAnsiTheme="minorHAnsi" w:cs="Lucida Sans Unicode"/>
                <w:color w:val="000000" w:themeColor="text1"/>
                <w:sz w:val="16"/>
                <w:szCs w:val="16"/>
              </w:rPr>
              <w:t xml:space="preserve"> the gradient at a point on a curve</w:t>
            </w:r>
          </w:p>
          <w:p w14:paraId="3F04313B" w14:textId="77777777" w:rsidR="00247607" w:rsidRPr="006024FC" w:rsidRDefault="00247607"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Interpret the gradient at a point on a curve as the instantaneous rate of change</w:t>
            </w:r>
          </w:p>
          <w:p w14:paraId="4C944673" w14:textId="6F5F821E" w:rsidR="006024FC" w:rsidRPr="00BE2595" w:rsidRDefault="006024FC"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Interpret the gradient of a chord as an average rate of change</w:t>
            </w:r>
          </w:p>
          <w:p w14:paraId="4BC47474" w14:textId="15CD93DE" w:rsidR="00247607" w:rsidRPr="006024FC" w:rsidRDefault="00247607" w:rsidP="006024F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Solve problems involving the gradients of graphs in context</w:t>
            </w:r>
          </w:p>
          <w:p w14:paraId="4AB4714A" w14:textId="6EE46F71" w:rsidR="00247607" w:rsidRPr="00BE2595" w:rsidRDefault="006024FC"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Pr>
                <w:color w:val="000000"/>
                <w:sz w:val="16"/>
                <w:szCs w:val="16"/>
              </w:rPr>
              <w:t xml:space="preserve">Calculate an estimate for </w:t>
            </w:r>
            <w:r w:rsidR="00247607" w:rsidRPr="00BE2595">
              <w:rPr>
                <w:color w:val="000000"/>
                <w:sz w:val="16"/>
                <w:szCs w:val="16"/>
              </w:rPr>
              <w:t>the area under a graph</w:t>
            </w:r>
            <w:r>
              <w:rPr>
                <w:color w:val="000000"/>
                <w:sz w:val="16"/>
                <w:szCs w:val="16"/>
              </w:rPr>
              <w:t xml:space="preserve">, including </w:t>
            </w:r>
            <w:r w:rsidRPr="00BE2595">
              <w:rPr>
                <w:color w:val="000000"/>
                <w:sz w:val="16"/>
                <w:szCs w:val="16"/>
              </w:rPr>
              <w:t>the are</w:t>
            </w:r>
            <w:r>
              <w:rPr>
                <w:color w:val="000000"/>
                <w:sz w:val="16"/>
                <w:szCs w:val="16"/>
              </w:rPr>
              <w:t>a under a speed-time graph as</w:t>
            </w:r>
            <w:r w:rsidRPr="00BE2595">
              <w:rPr>
                <w:color w:val="000000"/>
                <w:sz w:val="16"/>
                <w:szCs w:val="16"/>
              </w:rPr>
              <w:t xml:space="preserve"> distance</w:t>
            </w:r>
          </w:p>
          <w:p w14:paraId="076AF3FC" w14:textId="77777777" w:rsidR="00247607" w:rsidRPr="00BE2595" w:rsidRDefault="00247607" w:rsidP="002010AB">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BE2595">
              <w:rPr>
                <w:color w:val="000000"/>
                <w:sz w:val="16"/>
                <w:szCs w:val="16"/>
              </w:rPr>
              <w:t>Solve problems involving the area under graphs in context</w:t>
            </w:r>
          </w:p>
          <w:p w14:paraId="5292F354" w14:textId="5EC26240" w:rsidR="00247607" w:rsidRPr="001F13F7" w:rsidRDefault="006024FC"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Identify and interpret</w:t>
            </w:r>
            <w:r w:rsidR="00247607" w:rsidRPr="00BE2595">
              <w:rPr>
                <w:color w:val="000000"/>
                <w:sz w:val="16"/>
                <w:szCs w:val="16"/>
              </w:rPr>
              <w:t xml:space="preserve"> roots, intercepts and turning points of quadratic functions graphically</w:t>
            </w:r>
          </w:p>
        </w:tc>
      </w:tr>
      <w:tr w:rsidR="00392EAD" w:rsidRPr="00C125BF" w14:paraId="74B744FB" w14:textId="77777777" w:rsidTr="00017C2E">
        <w:trPr>
          <w:cantSplit/>
          <w:trHeight w:val="36"/>
        </w:trPr>
        <w:tc>
          <w:tcPr>
            <w:tcW w:w="5178" w:type="dxa"/>
            <w:shd w:val="clear" w:color="auto" w:fill="800040"/>
            <w:noWrap/>
            <w:tcMar>
              <w:top w:w="28" w:type="dxa"/>
              <w:left w:w="57" w:type="dxa"/>
              <w:bottom w:w="28" w:type="dxa"/>
              <w:right w:w="57" w:type="dxa"/>
            </w:tcMar>
          </w:tcPr>
          <w:p w14:paraId="5DBC61D1" w14:textId="5D2CFC3D" w:rsidR="00392EAD" w:rsidRPr="006F2C55" w:rsidRDefault="00392EAD" w:rsidP="003F06A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47607" w:rsidRPr="00C125BF" w14:paraId="5E0EEAC8"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82EAE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797AD77D"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Interpret the gradient of a straight line graph as a rate of change</w:t>
            </w:r>
          </w:p>
          <w:p w14:paraId="35DE500A" w14:textId="78A9D75C" w:rsidR="00247607" w:rsidRPr="00E9594C" w:rsidRDefault="00247607"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and interpret graphs of kinematic problems involving distance and speed</w:t>
            </w:r>
          </w:p>
        </w:tc>
        <w:tc>
          <w:tcPr>
            <w:tcW w:w="5179" w:type="dxa"/>
            <w:gridSpan w:val="3"/>
            <w:tcBorders>
              <w:bottom w:val="single" w:sz="4" w:space="0" w:color="auto"/>
            </w:tcBorders>
            <w:shd w:val="clear" w:color="auto" w:fill="auto"/>
            <w:tcMar>
              <w:top w:w="28" w:type="dxa"/>
              <w:left w:w="57" w:type="dxa"/>
              <w:bottom w:w="28" w:type="dxa"/>
              <w:right w:w="57" w:type="dxa"/>
            </w:tcMar>
          </w:tcPr>
          <w:p w14:paraId="26B7D57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7585F9F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2FD48075"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Quadratic, cubic, reciprocal, exponential</w:t>
            </w:r>
          </w:p>
          <w:p w14:paraId="0650D3A9"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Parabola, Asymptote</w:t>
            </w:r>
          </w:p>
          <w:p w14:paraId="65D4B4FD"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2C302966"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Rate of change</w:t>
            </w:r>
          </w:p>
          <w:p w14:paraId="4EB0FF93"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Sketch, plot</w:t>
            </w:r>
          </w:p>
          <w:p w14:paraId="77499C37"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Kinematic</w:t>
            </w:r>
          </w:p>
          <w:p w14:paraId="5DFAE6CF"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Speed, distance, time</w:t>
            </w:r>
          </w:p>
          <w:p w14:paraId="7D7584B6"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Acceleration, deceleration</w:t>
            </w:r>
          </w:p>
          <w:p w14:paraId="20714171" w14:textId="77777777" w:rsidR="00247607" w:rsidRPr="00BE2595" w:rsidRDefault="00247607" w:rsidP="002010AB">
            <w:pPr>
              <w:rPr>
                <w:rFonts w:asciiTheme="minorHAnsi" w:hAnsiTheme="minorHAnsi" w:cs="Lucida Sans Unicode"/>
                <w:color w:val="000000" w:themeColor="text1"/>
                <w:sz w:val="16"/>
                <w:szCs w:val="16"/>
              </w:rPr>
            </w:pPr>
          </w:p>
          <w:p w14:paraId="33E84153"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CB1570A" w14:textId="701EEC9C" w:rsidR="00247607" w:rsidRPr="00E9594C" w:rsidRDefault="00247607" w:rsidP="003F06A0">
            <w:pPr>
              <w:rPr>
                <w:rFonts w:asciiTheme="minorHAnsi" w:hAnsiTheme="minorHAnsi" w:cs="Lucida Sans Unicode"/>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68063E" w14:textId="0968C2C0" w:rsidR="00247607" w:rsidRPr="00BE2595" w:rsidRDefault="00247607" w:rsidP="002010AB">
            <w:pPr>
              <w:rPr>
                <w:rFonts w:asciiTheme="minorHAnsi" w:hAnsiTheme="minorHAnsi" w:cs="Lucida Sans Unicode"/>
                <w:color w:val="000000" w:themeColor="text1"/>
                <w:sz w:val="16"/>
                <w:szCs w:val="16"/>
              </w:rPr>
            </w:pPr>
            <w:r w:rsidRPr="00BE2595">
              <w:rPr>
                <w:rFonts w:ascii="Calibri" w:eastAsia="Calibri" w:hAnsi="Calibri"/>
                <w:sz w:val="16"/>
                <w:szCs w:val="16"/>
                <w:lang w:val="en-GB"/>
              </w:rPr>
              <w:t xml:space="preserve">Pupils have met </w:t>
            </w:r>
            <w:r w:rsidRPr="00BE2595">
              <w:rPr>
                <w:rFonts w:asciiTheme="minorHAnsi" w:hAnsiTheme="minorHAnsi" w:cs="Lucida Sans Unicode"/>
                <w:color w:val="000000" w:themeColor="text1"/>
                <w:sz w:val="16"/>
                <w:szCs w:val="16"/>
              </w:rPr>
              <w:t>plotting graphs of non-standard functions and using graphs of non-standard functions to solve simple kinematic problems in Stage 9. This unit explores and deepens pupils’ understanding of these concepts.</w:t>
            </w:r>
            <w:r w:rsidR="00A74579">
              <w:rPr>
                <w:rFonts w:asciiTheme="minorHAnsi" w:hAnsiTheme="minorHAnsi" w:cs="Lucida Sans Unicode"/>
                <w:color w:val="000000" w:themeColor="text1"/>
                <w:sz w:val="16"/>
                <w:szCs w:val="16"/>
              </w:rPr>
              <w:t xml:space="preserve">  However, they do not explicitly plot graphs of exponential functions until Stage 11.</w:t>
            </w:r>
          </w:p>
          <w:p w14:paraId="4AC4762E" w14:textId="5455CA8E" w:rsidR="00247607" w:rsidRPr="00BE2595" w:rsidRDefault="00247607" w:rsidP="002010AB">
            <w:pPr>
              <w:rPr>
                <w:rFonts w:ascii="Calibri" w:eastAsia="Calibri" w:hAnsi="Calibri"/>
                <w:sz w:val="16"/>
                <w:szCs w:val="16"/>
                <w:lang w:val="en-GB"/>
              </w:rPr>
            </w:pPr>
            <w:r w:rsidRPr="00BE2595">
              <w:rPr>
                <w:rFonts w:ascii="Calibri" w:eastAsia="Calibri" w:hAnsi="Calibri"/>
                <w:sz w:val="16"/>
                <w:szCs w:val="16"/>
                <w:lang w:val="en-GB"/>
              </w:rPr>
              <w:t xml:space="preserve">This unit </w:t>
            </w:r>
            <w:r w:rsidR="00A74579">
              <w:rPr>
                <w:rFonts w:ascii="Calibri" w:eastAsia="Calibri" w:hAnsi="Calibri"/>
                <w:sz w:val="16"/>
                <w:szCs w:val="16"/>
                <w:lang w:val="en-GB"/>
              </w:rPr>
              <w:t xml:space="preserve">also </w:t>
            </w:r>
            <w:r w:rsidRPr="00BE2595">
              <w:rPr>
                <w:rFonts w:ascii="Calibri" w:eastAsia="Calibri" w:hAnsi="Calibri"/>
                <w:sz w:val="16"/>
                <w:szCs w:val="16"/>
                <w:lang w:val="en-GB"/>
              </w:rPr>
              <w:t>introduces the concept of gradient as an instantaneous change. Drawing tangents at different points on quadratic/cubic graphs and calculating an estimate of their gradients is a very powerful activity for pupils to appreciate the gradient can change.</w:t>
            </w:r>
          </w:p>
          <w:p w14:paraId="6DF68DB6" w14:textId="77777777" w:rsidR="00247607" w:rsidRPr="00BE2595" w:rsidRDefault="00247607" w:rsidP="002010AB">
            <w:pPr>
              <w:rPr>
                <w:rFonts w:asciiTheme="minorHAnsi" w:hAnsiTheme="minorHAnsi" w:cs="Lucida Sans Unicode"/>
                <w:color w:val="0000FF"/>
                <w:sz w:val="16"/>
                <w:szCs w:val="16"/>
                <w:u w:val="single"/>
              </w:rPr>
            </w:pPr>
            <w:r w:rsidRPr="00BE2595">
              <w:rPr>
                <w:rFonts w:asciiTheme="minorHAnsi" w:hAnsiTheme="minorHAnsi" w:cs="Lucida Sans Unicode"/>
                <w:color w:val="000000" w:themeColor="text1"/>
                <w:sz w:val="16"/>
                <w:szCs w:val="16"/>
              </w:rPr>
              <w:t xml:space="preserve">NCETM: </w:t>
            </w:r>
            <w:hyperlink r:id="rId189" w:history="1">
              <w:r w:rsidRPr="00BE2595">
                <w:rPr>
                  <w:rStyle w:val="Hyperlink"/>
                  <w:rFonts w:asciiTheme="minorHAnsi" w:hAnsiTheme="minorHAnsi" w:cs="Lucida Sans Unicode"/>
                  <w:sz w:val="16"/>
                  <w:szCs w:val="16"/>
                </w:rPr>
                <w:t>Glossary</w:t>
              </w:r>
            </w:hyperlink>
          </w:p>
          <w:p w14:paraId="26A77881" w14:textId="77777777" w:rsidR="00247607" w:rsidRPr="00BE2595" w:rsidRDefault="00247607" w:rsidP="002010AB">
            <w:pPr>
              <w:rPr>
                <w:rFonts w:asciiTheme="minorHAnsi" w:hAnsiTheme="minorHAnsi" w:cs="Lucida Sans Unicode"/>
                <w:color w:val="000000" w:themeColor="text1"/>
                <w:sz w:val="16"/>
                <w:szCs w:val="16"/>
              </w:rPr>
            </w:pPr>
          </w:p>
          <w:p w14:paraId="01C6AA3C"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63AC24DC" w14:textId="22EFD2B4" w:rsidR="00247607" w:rsidRPr="00472B1A" w:rsidRDefault="00247607"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 xml:space="preserve">All pupils use </w:t>
            </w:r>
            <w:r w:rsidR="00FC69CE">
              <w:rPr>
                <w:rFonts w:asciiTheme="minorHAnsi" w:hAnsiTheme="minorHAnsi" w:cs="Lucida Sans Unicode"/>
                <w:i/>
                <w:color w:val="000000" w:themeColor="text1"/>
                <w:sz w:val="16"/>
                <w:szCs w:val="16"/>
              </w:rPr>
              <w:t>dynamic graphing software,</w:t>
            </w:r>
            <w:r w:rsidR="00CA3B09">
              <w:rPr>
                <w:rFonts w:asciiTheme="minorHAnsi" w:hAnsiTheme="minorHAnsi" w:cs="Lucida Sans Unicode"/>
                <w:i/>
                <w:color w:val="000000" w:themeColor="text1"/>
                <w:sz w:val="16"/>
                <w:szCs w:val="16"/>
              </w:rPr>
              <w:t xml:space="preserve"> </w:t>
            </w:r>
            <w:r w:rsidR="00FC69CE">
              <w:rPr>
                <w:rFonts w:asciiTheme="minorHAnsi" w:hAnsiTheme="minorHAnsi" w:cs="Lucida Sans Unicode"/>
                <w:i/>
                <w:color w:val="000000" w:themeColor="text1"/>
                <w:sz w:val="16"/>
                <w:szCs w:val="16"/>
              </w:rPr>
              <w:t>e.g.</w:t>
            </w:r>
            <w:r w:rsidRPr="00BE2595">
              <w:rPr>
                <w:rFonts w:asciiTheme="minorHAnsi" w:hAnsiTheme="minorHAnsi" w:cs="Lucida Sans Unicode"/>
                <w:i/>
                <w:color w:val="000000" w:themeColor="text1"/>
                <w:sz w:val="16"/>
                <w:szCs w:val="16"/>
              </w:rPr>
              <w:t xml:space="preserve"> Autograph</w:t>
            </w:r>
            <w:r w:rsidR="00CA3B09">
              <w:rPr>
                <w:rFonts w:asciiTheme="minorHAnsi" w:hAnsiTheme="minorHAnsi" w:cs="Lucida Sans Unicode"/>
                <w:i/>
                <w:color w:val="000000" w:themeColor="text1"/>
                <w:sz w:val="16"/>
                <w:szCs w:val="16"/>
              </w:rPr>
              <w:t xml:space="preserve"> and the ‘gradient value/</w:t>
            </w:r>
            <w:r w:rsidR="00CA3B09" w:rsidRPr="00BE2595">
              <w:rPr>
                <w:rFonts w:asciiTheme="minorHAnsi" w:hAnsiTheme="minorHAnsi" w:cs="Lucida Sans Unicode"/>
                <w:i/>
                <w:color w:val="000000" w:themeColor="text1"/>
                <w:sz w:val="16"/>
                <w:szCs w:val="16"/>
              </w:rPr>
              <w:t>function’</w:t>
            </w:r>
            <w:r w:rsidRPr="00BE2595">
              <w:rPr>
                <w:rFonts w:asciiTheme="minorHAnsi" w:hAnsiTheme="minorHAnsi" w:cs="Lucida Sans Unicode"/>
                <w:i/>
                <w:color w:val="000000" w:themeColor="text1"/>
                <w:sz w:val="16"/>
                <w:szCs w:val="16"/>
              </w:rPr>
              <w:t>, to explore graphs</w:t>
            </w:r>
          </w:p>
        </w:tc>
      </w:tr>
      <w:tr w:rsidR="00392EAD" w:rsidRPr="00C125BF" w14:paraId="06E7B5A0" w14:textId="77777777" w:rsidTr="00017C2E">
        <w:trPr>
          <w:cantSplit/>
          <w:trHeight w:val="123"/>
        </w:trPr>
        <w:tc>
          <w:tcPr>
            <w:tcW w:w="5178" w:type="dxa"/>
            <w:shd w:val="clear" w:color="auto" w:fill="800040"/>
            <w:tcMar>
              <w:top w:w="28" w:type="dxa"/>
              <w:left w:w="57" w:type="dxa"/>
              <w:bottom w:w="28" w:type="dxa"/>
              <w:right w:w="57" w:type="dxa"/>
            </w:tcMar>
          </w:tcPr>
          <w:p w14:paraId="7D51D2D8" w14:textId="20A3CD48" w:rsidR="00392EAD" w:rsidRPr="006F2C55" w:rsidRDefault="00392EAD" w:rsidP="003F06A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4712A0A7"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30AA0DFF"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6CCADEF1"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Show me a sketch of an exponential graph. And another. And another …</w:t>
            </w:r>
          </w:p>
          <w:p w14:paraId="15C8FF8A"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What is the same and what is different: y = x</w:t>
            </w:r>
            <w:r w:rsidRPr="00FC69CE">
              <w:rPr>
                <w:rFonts w:asciiTheme="minorHAnsi" w:hAnsiTheme="minorHAnsi" w:cs="Lucida Sans Unicode"/>
                <w:color w:val="000000" w:themeColor="text1"/>
                <w:sz w:val="16"/>
                <w:szCs w:val="16"/>
                <w:vertAlign w:val="superscript"/>
              </w:rPr>
              <w:t>2</w:t>
            </w:r>
            <w:r w:rsidRPr="00FC69CE">
              <w:rPr>
                <w:rFonts w:asciiTheme="minorHAnsi" w:hAnsiTheme="minorHAnsi" w:cs="Lucida Sans Unicode"/>
                <w:color w:val="000000" w:themeColor="text1"/>
                <w:sz w:val="16"/>
                <w:szCs w:val="16"/>
              </w:rPr>
              <w:t>, y = 2</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 y=1/2x  and y = (1/2)</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w:t>
            </w:r>
          </w:p>
          <w:p w14:paraId="5B001C5C" w14:textId="77777777" w:rsidR="00247607" w:rsidRPr="00FC69CE"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Always/Sometimes/Never: The gradient of a function is constant.</w:t>
            </w:r>
          </w:p>
          <w:p w14:paraId="4B7C6FD1" w14:textId="77777777" w:rsidR="00247607"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Sketch a speed/time graph of your journey to school. What is the same and what is different with the graph of a classmate?</w:t>
            </w:r>
          </w:p>
          <w:p w14:paraId="022F6145" w14:textId="2E4CDD59" w:rsidR="00074800" w:rsidRPr="008464C3" w:rsidRDefault="00074800" w:rsidP="008464C3">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55D476B3" w14:textId="77777777" w:rsidR="00247607" w:rsidRPr="00FC69CE" w:rsidRDefault="00247607"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KM: </w:t>
            </w:r>
            <w:hyperlink r:id="rId190" w:history="1">
              <w:r w:rsidRPr="00FC69CE">
                <w:rPr>
                  <w:rStyle w:val="Hyperlink"/>
                  <w:rFonts w:asciiTheme="minorHAnsi" w:hAnsiTheme="minorHAnsi" w:cs="Lucida Sans Unicode"/>
                  <w:sz w:val="16"/>
                  <w:szCs w:val="16"/>
                </w:rPr>
                <w:t>Autograph: Pre-Calculus Activity</w:t>
              </w:r>
            </w:hyperlink>
          </w:p>
          <w:p w14:paraId="52DA82EC"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auto"/>
                <w:sz w:val="16"/>
                <w:szCs w:val="16"/>
                <w:u w:val="none"/>
              </w:rPr>
              <w:t xml:space="preserve">KM: </w:t>
            </w:r>
            <w:hyperlink r:id="rId191" w:history="1">
              <w:r w:rsidRPr="00FC69CE">
                <w:rPr>
                  <w:rStyle w:val="Hyperlink"/>
                  <w:rFonts w:asciiTheme="minorHAnsi" w:hAnsiTheme="minorHAnsi" w:cs="Lucida Sans Unicode"/>
                  <w:sz w:val="16"/>
                  <w:szCs w:val="16"/>
                </w:rPr>
                <w:t>Autograph: The numerical gradient</w:t>
              </w:r>
            </w:hyperlink>
          </w:p>
          <w:p w14:paraId="23DD8608"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000000" w:themeColor="text1"/>
                <w:sz w:val="16"/>
                <w:szCs w:val="16"/>
                <w:u w:val="none"/>
              </w:rPr>
              <w:t>NRICH:</w:t>
            </w:r>
            <w:r w:rsidRPr="00FC69CE">
              <w:rPr>
                <w:rStyle w:val="Hyperlink"/>
                <w:rFonts w:asciiTheme="minorHAnsi" w:hAnsiTheme="minorHAnsi" w:cs="Lucida Sans Unicode"/>
                <w:sz w:val="16"/>
                <w:szCs w:val="16"/>
              </w:rPr>
              <w:t xml:space="preserve"> </w:t>
            </w:r>
            <w:hyperlink r:id="rId192" w:history="1">
              <w:r w:rsidRPr="00FC69CE">
                <w:rPr>
                  <w:rStyle w:val="Hyperlink"/>
                  <w:rFonts w:asciiTheme="minorHAnsi" w:hAnsiTheme="minorHAnsi" w:cs="Lucida Sans Unicode"/>
                  <w:sz w:val="16"/>
                  <w:szCs w:val="16"/>
                </w:rPr>
                <w:t>What’s that graph?</w:t>
              </w:r>
            </w:hyperlink>
          </w:p>
          <w:p w14:paraId="65F8AB75" w14:textId="37D2E91A" w:rsidR="002010AB" w:rsidRPr="00FC69CE" w:rsidRDefault="002010AB"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Hwb: </w:t>
            </w:r>
            <w:hyperlink r:id="rId193" w:history="1">
              <w:r w:rsidRPr="00FC69CE">
                <w:rPr>
                  <w:rStyle w:val="Hyperlink"/>
                  <w:rFonts w:asciiTheme="minorHAnsi" w:hAnsiTheme="minorHAnsi" w:cs="Lucida Sans Unicode"/>
                  <w:sz w:val="16"/>
                  <w:szCs w:val="16"/>
                </w:rPr>
                <w:t>The 100m race</w:t>
              </w:r>
            </w:hyperlink>
          </w:p>
          <w:p w14:paraId="046BA2C6" w14:textId="77777777" w:rsidR="00247607" w:rsidRPr="00FC69CE" w:rsidRDefault="00247607" w:rsidP="002010AB">
            <w:pPr>
              <w:rPr>
                <w:rStyle w:val="Hyperlink"/>
                <w:rFonts w:asciiTheme="minorHAnsi" w:hAnsiTheme="minorHAnsi" w:cs="Lucida Sans Unicode"/>
                <w:color w:val="000000" w:themeColor="text1"/>
                <w:sz w:val="16"/>
                <w:szCs w:val="16"/>
                <w:u w:val="none"/>
              </w:rPr>
            </w:pPr>
            <w:r w:rsidRPr="00FC69CE">
              <w:rPr>
                <w:rStyle w:val="Hyperlink"/>
                <w:rFonts w:asciiTheme="minorHAnsi" w:hAnsiTheme="minorHAnsi" w:cs="Lucida Sans Unicode"/>
                <w:color w:val="000000" w:themeColor="text1"/>
                <w:sz w:val="16"/>
                <w:szCs w:val="16"/>
                <w:u w:val="none"/>
              </w:rPr>
              <w:t xml:space="preserve">MAP: </w:t>
            </w:r>
            <w:hyperlink r:id="rId194" w:history="1">
              <w:r w:rsidRPr="00FC69CE">
                <w:rPr>
                  <w:rStyle w:val="Hyperlink"/>
                  <w:rFonts w:asciiTheme="minorHAnsi" w:hAnsiTheme="minorHAnsi" w:cs="Lucida Sans Unicode"/>
                  <w:sz w:val="16"/>
                  <w:szCs w:val="16"/>
                </w:rPr>
                <w:t>Representing functions of everyday situations</w:t>
              </w:r>
            </w:hyperlink>
            <w:r w:rsidRPr="00FC69CE">
              <w:rPr>
                <w:rStyle w:val="Hyperlink"/>
                <w:rFonts w:asciiTheme="minorHAnsi" w:hAnsiTheme="minorHAnsi" w:cs="Lucida Sans Unicode"/>
                <w:color w:val="000000" w:themeColor="text1"/>
                <w:sz w:val="16"/>
                <w:szCs w:val="16"/>
                <w:u w:val="none"/>
              </w:rPr>
              <w:t xml:space="preserve"> </w:t>
            </w:r>
          </w:p>
          <w:p w14:paraId="30502C72" w14:textId="77777777" w:rsidR="00247607" w:rsidRPr="00FC69CE" w:rsidRDefault="00247607" w:rsidP="002010AB">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ILIM:  </w:t>
            </w:r>
            <w:hyperlink r:id="rId195" w:history="1">
              <w:r w:rsidRPr="00FC69CE">
                <w:rPr>
                  <w:rStyle w:val="Hyperlink"/>
                  <w:rFonts w:asciiTheme="minorHAnsi" w:hAnsiTheme="minorHAnsi" w:cs="Lucida Sans Unicode"/>
                  <w:sz w:val="16"/>
                  <w:szCs w:val="16"/>
                </w:rPr>
                <w:t>Interpreting Distance Time Graphs</w:t>
              </w:r>
            </w:hyperlink>
          </w:p>
          <w:p w14:paraId="6B0E4F2B" w14:textId="77777777" w:rsidR="00247607" w:rsidRPr="00FC69CE" w:rsidRDefault="00247607" w:rsidP="003F06A0">
            <w:pPr>
              <w:rPr>
                <w:rStyle w:val="Hyperlink"/>
                <w:rFonts w:asciiTheme="minorHAnsi" w:hAnsiTheme="minorHAnsi" w:cs="Lucida Sans Unicode"/>
                <w:sz w:val="16"/>
                <w:szCs w:val="16"/>
              </w:rPr>
            </w:pPr>
            <w:r w:rsidRPr="00FC69CE">
              <w:rPr>
                <w:rFonts w:asciiTheme="minorHAnsi" w:hAnsiTheme="minorHAnsi" w:cs="Lucida Sans Unicode"/>
                <w:color w:val="000000" w:themeColor="text1"/>
                <w:sz w:val="16"/>
                <w:szCs w:val="16"/>
              </w:rPr>
              <w:t xml:space="preserve">GCSE: </w:t>
            </w:r>
            <w:hyperlink r:id="rId196" w:history="1">
              <w:r w:rsidRPr="00FC69CE">
                <w:rPr>
                  <w:rStyle w:val="Hyperlink"/>
                  <w:rFonts w:asciiTheme="minorHAnsi" w:hAnsiTheme="minorHAnsi" w:cs="Lucida Sans Unicode"/>
                  <w:sz w:val="16"/>
                  <w:szCs w:val="16"/>
                </w:rPr>
                <w:t>Subject Knowledge Check  - Tangents to a curve and Areas under a curve</w:t>
              </w:r>
            </w:hyperlink>
          </w:p>
          <w:p w14:paraId="1F002127" w14:textId="77777777" w:rsidR="000F4F19" w:rsidRPr="00FC69CE" w:rsidRDefault="000F4F19" w:rsidP="000F4F19">
            <w:pPr>
              <w:rPr>
                <w:rStyle w:val="Hyperlink"/>
                <w:rFonts w:asciiTheme="minorHAnsi" w:hAnsiTheme="minorHAnsi" w:cs="Lucida Sans Unicode"/>
                <w:b/>
                <w:color w:val="auto"/>
                <w:sz w:val="16"/>
                <w:szCs w:val="16"/>
                <w:u w:val="none"/>
              </w:rPr>
            </w:pPr>
            <w:r w:rsidRPr="00FC69CE">
              <w:rPr>
                <w:rStyle w:val="Hyperlink"/>
                <w:rFonts w:asciiTheme="minorHAnsi" w:hAnsiTheme="minorHAnsi" w:cs="Lucida Sans Unicode"/>
                <w:b/>
                <w:color w:val="auto"/>
                <w:sz w:val="16"/>
                <w:szCs w:val="16"/>
                <w:u w:val="none"/>
              </w:rPr>
              <w:t>Learning review</w:t>
            </w:r>
          </w:p>
          <w:p w14:paraId="6304AACF"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97" w:history="1">
              <w:r w:rsidRPr="00FC69CE">
                <w:rPr>
                  <w:rStyle w:val="Hyperlink"/>
                  <w:rFonts w:asciiTheme="minorHAnsi" w:hAnsiTheme="minorHAnsi" w:cs="Lucida Sans Unicode"/>
                  <w:sz w:val="16"/>
                  <w:szCs w:val="16"/>
                </w:rPr>
                <w:t>Sample Questions Both Tiers</w:t>
              </w:r>
            </w:hyperlink>
          </w:p>
          <w:p w14:paraId="4519B8A4" w14:textId="77777777" w:rsidR="000F4F19" w:rsidRPr="00FC69CE" w:rsidRDefault="000F4F19" w:rsidP="000F4F19">
            <w:pPr>
              <w:rPr>
                <w:rStyle w:val="Hyperlink"/>
                <w:rFonts w:asciiTheme="minorHAnsi" w:hAnsiTheme="minorHAnsi" w:cs="Lucida Sans Unicode"/>
                <w:color w:val="auto"/>
                <w:sz w:val="16"/>
                <w:szCs w:val="16"/>
                <w:u w:val="none"/>
              </w:rPr>
            </w:pPr>
            <w:r w:rsidRPr="00FC69CE">
              <w:rPr>
                <w:rStyle w:val="Hyperlink"/>
                <w:rFonts w:asciiTheme="minorHAnsi" w:hAnsiTheme="minorHAnsi" w:cs="Lucida Sans Unicode"/>
                <w:color w:val="auto"/>
                <w:sz w:val="16"/>
                <w:szCs w:val="16"/>
                <w:u w:val="none"/>
              </w:rPr>
              <w:t xml:space="preserve">GLOWMaths/JustMaths: </w:t>
            </w:r>
            <w:hyperlink r:id="rId198" w:history="1">
              <w:r w:rsidRPr="00FC69CE">
                <w:rPr>
                  <w:rStyle w:val="Hyperlink"/>
                  <w:rFonts w:asciiTheme="minorHAnsi" w:hAnsiTheme="minorHAnsi" w:cs="Lucida Sans Unicode"/>
                  <w:sz w:val="16"/>
                  <w:szCs w:val="16"/>
                </w:rPr>
                <w:t>Sample Questions Higher Tiers</w:t>
              </w:r>
            </w:hyperlink>
          </w:p>
          <w:p w14:paraId="05610786" w14:textId="4EF0E376" w:rsidR="000F4F19" w:rsidRPr="00FC69CE" w:rsidRDefault="000F4F19" w:rsidP="000F4F19">
            <w:pPr>
              <w:rPr>
                <w:rFonts w:asciiTheme="minorHAnsi" w:hAnsiTheme="minorHAnsi" w:cs="Lucida Sans Unicode"/>
                <w:color w:val="000000" w:themeColor="text1"/>
                <w:sz w:val="16"/>
                <w:szCs w:val="16"/>
              </w:rPr>
            </w:pPr>
            <w:r w:rsidRPr="00FC69CE">
              <w:rPr>
                <w:rFonts w:asciiTheme="minorHAnsi" w:hAnsiTheme="minorHAnsi" w:cs="Lucida Sans Unicode"/>
                <w:sz w:val="16"/>
                <w:szCs w:val="16"/>
              </w:rPr>
              <w:t xml:space="preserve">KM: </w:t>
            </w:r>
            <w:hyperlink r:id="rId199" w:history="1">
              <w:r w:rsidRPr="009C60FF">
                <w:rPr>
                  <w:rStyle w:val="Hyperlink"/>
                  <w:rFonts w:asciiTheme="minorHAnsi" w:hAnsiTheme="minorHAnsi" w:cs="Lucida Sans Unicode"/>
                  <w:sz w:val="16"/>
                  <w:szCs w:val="16"/>
                </w:rPr>
                <w:t>10M8 BAM Task</w:t>
              </w:r>
            </w:hyperlink>
          </w:p>
        </w:tc>
        <w:tc>
          <w:tcPr>
            <w:tcW w:w="5179" w:type="dxa"/>
            <w:gridSpan w:val="2"/>
            <w:shd w:val="clear" w:color="auto" w:fill="auto"/>
            <w:tcMar>
              <w:top w:w="28" w:type="dxa"/>
              <w:left w:w="57" w:type="dxa"/>
              <w:bottom w:w="28" w:type="dxa"/>
              <w:right w:w="57" w:type="dxa"/>
            </w:tcMar>
          </w:tcPr>
          <w:p w14:paraId="5635D872"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the graphs of all quadratic functions intercept the x-axis in one or two places.</w:t>
            </w:r>
          </w:p>
          <w:p w14:paraId="6ABD678D"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that gradient has the same value for all points for all functions</w:t>
            </w:r>
          </w:p>
          <w:p w14:paraId="7F3A79C4"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join the graph of y = a</w:t>
            </w:r>
            <w:r w:rsidRPr="00BE2595">
              <w:rPr>
                <w:rFonts w:asciiTheme="minorHAnsi" w:hAnsiTheme="minorHAnsi" w:cs="Lucida Sans Unicode"/>
                <w:color w:val="000000" w:themeColor="text1"/>
                <w:sz w:val="16"/>
                <w:szCs w:val="16"/>
                <w:vertAlign w:val="superscript"/>
              </w:rPr>
              <w:t>x</w:t>
            </w:r>
            <w:r w:rsidRPr="00BE2595">
              <w:rPr>
                <w:rFonts w:asciiTheme="minorHAnsi" w:hAnsiTheme="minorHAnsi" w:cs="Lucida Sans Unicode"/>
                <w:color w:val="000000" w:themeColor="text1"/>
                <w:sz w:val="16"/>
                <w:szCs w:val="16"/>
              </w:rPr>
              <w:t xml:space="preserve"> (a&gt;1) to the x-axis</w:t>
            </w:r>
          </w:p>
          <w:p w14:paraId="015E437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think that the horizontal section of a distance time graph means an object is travelling at constant speed.</w:t>
            </w:r>
          </w:p>
          <w:p w14:paraId="6683C888" w14:textId="184F48C2" w:rsidR="00247607" w:rsidRPr="004715F1"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think that a section of a distance time graph with negative gradient means an object is travelling backwards or downhill.</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DB7B7C" w14:textId="77777777" w:rsidR="00DA6358" w:rsidRDefault="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C1D3004" w14:textId="77777777" w:rsidR="00DA6358" w:rsidRPr="009F5B47" w:rsidRDefault="00DA6358" w:rsidP="00DA635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A6358" w:rsidRPr="00C125BF" w14:paraId="1654FA1B" w14:textId="77777777" w:rsidTr="00EA7C97">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36C7FFD7" w14:textId="77777777" w:rsidR="00DA6358" w:rsidRPr="006F2C55" w:rsidRDefault="00DA6358" w:rsidP="00C3550E">
            <w:pPr>
              <w:rPr>
                <w:rFonts w:ascii="Century Gothic" w:hAnsi="Century Gothic" w:cs="Lucida Sans Unicode"/>
                <w:i/>
                <w:color w:val="FFFFFF" w:themeColor="background1"/>
                <w:sz w:val="20"/>
                <w:szCs w:val="20"/>
              </w:rPr>
            </w:pPr>
            <w:bookmarkStart w:id="13" w:name="EFDP"/>
            <w:r>
              <w:rPr>
                <w:rFonts w:ascii="Century Gothic" w:hAnsi="Century Gothic" w:cs="Lucida Sans Unicode"/>
                <w:i/>
                <w:color w:val="FFFFFF" w:themeColor="background1"/>
                <w:sz w:val="20"/>
                <w:szCs w:val="20"/>
              </w:rPr>
              <w:t>Exploring fractions, decimals and percentages</w:t>
            </w:r>
            <w:bookmarkEnd w:id="13"/>
          </w:p>
        </w:tc>
        <w:tc>
          <w:tcPr>
            <w:tcW w:w="3544" w:type="dxa"/>
            <w:tcBorders>
              <w:bottom w:val="single" w:sz="4" w:space="0" w:color="auto"/>
            </w:tcBorders>
            <w:shd w:val="clear" w:color="auto" w:fill="800040"/>
            <w:tcMar>
              <w:top w:w="28" w:type="dxa"/>
              <w:left w:w="57" w:type="dxa"/>
              <w:bottom w:w="28" w:type="dxa"/>
              <w:right w:w="57" w:type="dxa"/>
            </w:tcMar>
            <w:vAlign w:val="bottom"/>
          </w:tcPr>
          <w:p w14:paraId="31AEB4A5" w14:textId="6452EC87" w:rsidR="00DA6358" w:rsidRPr="006F2C55" w:rsidRDefault="00474C7A" w:rsidP="00C3550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DA635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DA6358" w:rsidRPr="00C125BF" w14:paraId="278008CB" w14:textId="77777777" w:rsidTr="00EA7C97">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50BA151" w14:textId="223F2873" w:rsidR="00DA6358" w:rsidRPr="008325F3" w:rsidRDefault="00C728FF" w:rsidP="00C3550E">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A389384" w14:textId="77777777" w:rsidR="00DA6358" w:rsidRPr="008325F3" w:rsidRDefault="00DA6358" w:rsidP="00C3550E">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0" w:history="1">
              <w:r w:rsidRPr="00A91331">
                <w:rPr>
                  <w:rStyle w:val="Hyperlink"/>
                  <w:rFonts w:asciiTheme="minorHAnsi" w:hAnsiTheme="minorHAnsi" w:cs="Arial"/>
                  <w:sz w:val="16"/>
                  <w:szCs w:val="16"/>
                </w:rPr>
                <w:t>Fractions, decimals and percentages progression map</w:t>
              </w:r>
            </w:hyperlink>
          </w:p>
        </w:tc>
      </w:tr>
      <w:tr w:rsidR="00DA6358" w:rsidRPr="00C125BF" w14:paraId="664E5342" w14:textId="77777777" w:rsidTr="00EA7C97">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0B1114D1" w14:textId="651E1A76" w:rsidR="00DA6358" w:rsidRPr="00DA6358" w:rsidRDefault="00DA6358" w:rsidP="00C3550E">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change recurring decimals into their corresponding fractions and vice versa</w:t>
            </w:r>
          </w:p>
          <w:p w14:paraId="75DE256A" w14:textId="0D477EAE" w:rsidR="00DA6358" w:rsidRPr="008D5176" w:rsidRDefault="00DA6358" w:rsidP="00C3550E">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set up, solve and interpret the answers in growth and decay problems, including compound interest</w:t>
            </w:r>
          </w:p>
        </w:tc>
      </w:tr>
      <w:tr w:rsidR="00DA6358" w:rsidRPr="00C125BF" w14:paraId="6A48094C" w14:textId="77777777" w:rsidTr="00EA7C97">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5DCFFA3" w14:textId="77777777" w:rsidR="00DA6358" w:rsidRPr="0052686C" w:rsidRDefault="00BD4435" w:rsidP="00C3550E">
            <w:pPr>
              <w:ind w:firstLine="720"/>
              <w:jc w:val="right"/>
              <w:rPr>
                <w:rFonts w:asciiTheme="minorHAnsi" w:hAnsiTheme="minorHAnsi" w:cs="Arial"/>
                <w:sz w:val="16"/>
                <w:szCs w:val="16"/>
              </w:rPr>
            </w:pPr>
            <w:hyperlink w:anchor="Overview" w:history="1">
              <w:r w:rsidR="00DA6358">
                <w:rPr>
                  <w:rStyle w:val="Hyperlink"/>
                  <w:rFonts w:asciiTheme="minorHAnsi" w:hAnsiTheme="minorHAnsi" w:cs="Arial"/>
                  <w:color w:val="A6A6A6" w:themeColor="background1" w:themeShade="A6"/>
                  <w:sz w:val="16"/>
                  <w:szCs w:val="16"/>
                  <w:u w:val="none"/>
                </w:rPr>
                <w:t>Return to overview</w:t>
              </w:r>
            </w:hyperlink>
          </w:p>
        </w:tc>
      </w:tr>
      <w:tr w:rsidR="00276CA8" w:rsidRPr="00965CB9" w14:paraId="0948626E" w14:textId="77777777" w:rsidTr="00EA7C97">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89996D4" w14:textId="30B17881" w:rsidR="00276CA8" w:rsidRPr="006F2C55" w:rsidRDefault="00276CA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73C2445" w14:textId="06900E13" w:rsidR="00276CA8" w:rsidRPr="006F2C55" w:rsidRDefault="00276CA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8096D" w:rsidRPr="00C125BF" w14:paraId="760D27E2" w14:textId="77777777" w:rsidTr="00EA7C97">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6175A2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Explore the links between recurring decimals and fractions</w:t>
            </w:r>
          </w:p>
          <w:p w14:paraId="58EA5013"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repeated percentage change</w:t>
            </w:r>
          </w:p>
          <w:p w14:paraId="38F4D700" w14:textId="300ED4CD" w:rsidR="0088096D" w:rsidRPr="000623D5"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exponential growth and decay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40CFA2D"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Convert a fraction to a recurring decimal</w:t>
            </w:r>
          </w:p>
          <w:p w14:paraId="4EBD520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Convert a recurring decimal of the form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y</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z</m:t>
                  </m:r>
                </m:e>
              </m:acc>
            </m:oMath>
            <w:r w:rsidRPr="00BE2595">
              <w:rPr>
                <w:rFonts w:asciiTheme="minorHAnsi" w:hAnsiTheme="minorHAnsi" w:cs="Lucida Sans Unicode"/>
                <w:color w:val="000000" w:themeColor="text1"/>
                <w:sz w:val="16"/>
                <w:szCs w:val="16"/>
              </w:rPr>
              <w:t xml:space="preserve"> to a fraction</w:t>
            </w:r>
          </w:p>
          <w:p w14:paraId="5000939C"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Convert a recurring decimal of the form </w:t>
            </w:r>
            <m:oMath>
              <m:r>
                <w:rPr>
                  <w:rFonts w:ascii="Cambria Math" w:hAnsi="Cambria Math" w:cs="Lucida Sans Unicode"/>
                  <w:color w:val="000000" w:themeColor="text1"/>
                  <w:sz w:val="16"/>
                  <w:szCs w:val="16"/>
                </w:rPr>
                <m:t>0.0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oMath>
            <w:r w:rsidRPr="00BE2595">
              <w:rPr>
                <w:rFonts w:asciiTheme="minorHAnsi" w:hAnsiTheme="minorHAnsi" w:cs="Lucida Sans Unicode"/>
                <w:color w:val="000000" w:themeColor="text1"/>
                <w:sz w:val="16"/>
                <w:szCs w:val="16"/>
              </w:rPr>
              <w:t xml:space="preserve">, </w:t>
            </w:r>
            <m:oMath>
              <m:r>
                <w:rPr>
                  <w:rFonts w:ascii="Cambria Math" w:hAnsi="Cambria Math" w:cs="Lucida Sans Unicode"/>
                  <w:color w:val="000000" w:themeColor="text1"/>
                  <w:sz w:val="16"/>
                  <w:szCs w:val="16"/>
                </w:rPr>
                <m:t>0.0</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x</m:t>
                  </m:r>
                </m:e>
              </m:acc>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y</m:t>
                  </m:r>
                </m:e>
              </m:acc>
            </m:oMath>
            <w:r w:rsidRPr="00BE2595">
              <w:rPr>
                <w:rFonts w:asciiTheme="minorHAnsi" w:hAnsiTheme="minorHAnsi" w:cs="Lucida Sans Unicode"/>
                <w:color w:val="000000" w:themeColor="text1"/>
                <w:sz w:val="16"/>
                <w:szCs w:val="16"/>
              </w:rPr>
              <w:t>, to a fraction</w:t>
            </w:r>
          </w:p>
          <w:p w14:paraId="412BA2EF"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when a situation involves compound interest</w:t>
            </w:r>
          </w:p>
          <w:p w14:paraId="764AEFA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Calculate the result of a repeated percentage change, including compound interest</w:t>
            </w:r>
          </w:p>
          <w:p w14:paraId="5B76C269" w14:textId="1ABEDBBC" w:rsidR="0088096D" w:rsidRPr="002E624C"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growth and decay</w:t>
            </w:r>
          </w:p>
        </w:tc>
      </w:tr>
      <w:tr w:rsidR="00DA6358" w:rsidRPr="00C125BF" w14:paraId="10A267FB" w14:textId="77777777" w:rsidTr="00EA7C97">
        <w:trPr>
          <w:cantSplit/>
          <w:trHeight w:val="36"/>
        </w:trPr>
        <w:tc>
          <w:tcPr>
            <w:tcW w:w="5178" w:type="dxa"/>
            <w:shd w:val="clear" w:color="auto" w:fill="800040"/>
            <w:noWrap/>
            <w:tcMar>
              <w:top w:w="28" w:type="dxa"/>
              <w:left w:w="57" w:type="dxa"/>
              <w:bottom w:w="28" w:type="dxa"/>
              <w:right w:w="57" w:type="dxa"/>
            </w:tcMar>
          </w:tcPr>
          <w:p w14:paraId="71BFFEF6" w14:textId="77777777" w:rsidR="00DA6358" w:rsidRPr="006F2C55" w:rsidRDefault="00DA6358" w:rsidP="00C3550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6DA518ED" w14:textId="77777777" w:rsidR="00DA6358" w:rsidRPr="006F2C55" w:rsidRDefault="00DA6358" w:rsidP="00C3550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1BA3C26"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8096D" w:rsidRPr="00C125BF" w14:paraId="7AB1387F" w14:textId="77777777" w:rsidTr="00EA7C97">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B04E3E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Identify if a fraction is terminating or recurring</w:t>
            </w:r>
          </w:p>
          <w:p w14:paraId="35A7F01B"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Move freely between terminating fractions, decimals and percentages</w:t>
            </w:r>
          </w:p>
          <w:p w14:paraId="06B317E6"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a multiplier to calculate the result of percentage changes</w:t>
            </w:r>
          </w:p>
          <w:p w14:paraId="34138FEB" w14:textId="6E049803" w:rsidR="0088096D" w:rsidRPr="00DA6358" w:rsidRDefault="0088096D" w:rsidP="00DA6358">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FA88F19"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Fraction</w:t>
            </w:r>
          </w:p>
          <w:p w14:paraId="208682EF"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Mixed number</w:t>
            </w:r>
          </w:p>
          <w:p w14:paraId="6359BDEC"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Top-heavy fraction</w:t>
            </w:r>
          </w:p>
          <w:p w14:paraId="04D8024C"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Percentage change, percentage increase, percentage increase</w:t>
            </w:r>
          </w:p>
          <w:p w14:paraId="6DDCBEE0"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Compound interest, Simple interest</w:t>
            </w:r>
          </w:p>
          <w:p w14:paraId="48938A17"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Terminating decimal, Recurring decimal</w:t>
            </w:r>
          </w:p>
          <w:p w14:paraId="5F2571CA"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(Exponential) growth, decay</w:t>
            </w:r>
          </w:p>
          <w:p w14:paraId="3A8B3FA1" w14:textId="77777777" w:rsidR="0088096D" w:rsidRPr="00BE2595" w:rsidRDefault="0088096D" w:rsidP="001F795C">
            <w:pPr>
              <w:rPr>
                <w:rFonts w:asciiTheme="minorHAnsi" w:hAnsiTheme="minorHAnsi" w:cs="Lucida Sans Unicode"/>
                <w:color w:val="000000" w:themeColor="text1"/>
                <w:sz w:val="16"/>
                <w:szCs w:val="16"/>
              </w:rPr>
            </w:pPr>
          </w:p>
          <w:p w14:paraId="0B14D6E3" w14:textId="77777777" w:rsidR="0088096D" w:rsidRPr="00BE2595" w:rsidRDefault="0088096D" w:rsidP="001F795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39847C4F" w14:textId="77777777" w:rsidR="0088096D" w:rsidRPr="00BE2595" w:rsidRDefault="0088096D" w:rsidP="001F795C">
            <w:pPr>
              <w:rPr>
                <w:rFonts w:asciiTheme="minorHAnsi" w:hAnsiTheme="minorHAnsi" w:cs="Lucida Sans Unicode"/>
                <w:color w:val="000000" w:themeColor="text1"/>
                <w:sz w:val="16"/>
                <w:szCs w:val="16"/>
                <w:lang w:val="en-GB"/>
              </w:rPr>
            </w:pPr>
            <w:r w:rsidRPr="00BE2595">
              <w:rPr>
                <w:rFonts w:asciiTheme="minorHAnsi" w:hAnsiTheme="minorHAnsi" w:cs="Lucida Sans Unicode"/>
                <w:color w:val="000000" w:themeColor="text1"/>
                <w:sz w:val="16"/>
                <w:szCs w:val="16"/>
              </w:rPr>
              <w:t xml:space="preserve">Dot notation for recurring decimals; e.g.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=0.xyzxyzxyz…</m:t>
              </m:r>
            </m:oMath>
            <w:r w:rsidRPr="00BE2595">
              <w:rPr>
                <w:rFonts w:asciiTheme="minorHAnsi" w:hAnsiTheme="minorHAnsi" w:cs="Lucida Sans Unicode"/>
                <w:color w:val="000000" w:themeColor="text1"/>
                <w:sz w:val="16"/>
                <w:szCs w:val="16"/>
                <w:lang w:val="en-GB"/>
              </w:rPr>
              <w:t xml:space="preserve"> and </w:t>
            </w:r>
            <m:oMath>
              <m:r>
                <w:rPr>
                  <w:rFonts w:ascii="Cambria Math" w:hAnsi="Cambria Math" w:cs="Lucida Sans Unicode"/>
                  <w:color w:val="000000" w:themeColor="text1"/>
                  <w:sz w:val="16"/>
                  <w:szCs w:val="16"/>
                </w:rPr>
                <m:t>0.x</m:t>
              </m:r>
              <m:acc>
                <m:accPr>
                  <m:chr m:val="̇"/>
                  <m:ctrlPr>
                    <w:rPr>
                      <w:rFonts w:ascii="Cambria Math" w:eastAsia="Calibri" w:hAnsi="Cambria Math" w:cs="Lucida Sans Unicode"/>
                      <w:i/>
                      <w:color w:val="000000" w:themeColor="text1"/>
                      <w:sz w:val="16"/>
                      <w:szCs w:val="16"/>
                      <w:lang w:val="en-GB"/>
                    </w:rPr>
                  </m:ctrlPr>
                </m:accPr>
                <m:e>
                  <m:r>
                    <w:rPr>
                      <w:rFonts w:ascii="Cambria Math" w:eastAsia="Calibri" w:hAnsi="Cambria Math" w:cs="Lucida Sans Unicode"/>
                      <w:color w:val="000000" w:themeColor="text1"/>
                      <w:sz w:val="16"/>
                      <w:szCs w:val="16"/>
                      <w:lang w:val="en-GB"/>
                    </w:rPr>
                    <m:t>y</m:t>
                  </m:r>
                </m:e>
              </m:acc>
              <m:r>
                <w:rPr>
                  <w:rFonts w:ascii="Cambria Math" w:eastAsia="Calibri" w:hAnsi="Cambria Math" w:cs="Lucida Sans Unicode"/>
                  <w:color w:val="000000" w:themeColor="text1"/>
                  <w:sz w:val="16"/>
                  <w:szCs w:val="16"/>
                  <w:lang w:val="en-GB"/>
                </w:rPr>
                <m:t>=0.xyyy…</m:t>
              </m:r>
            </m:oMath>
          </w:p>
          <w:p w14:paraId="63A954D2" w14:textId="2AA1C53B" w:rsidR="0088096D" w:rsidRPr="0059553F" w:rsidRDefault="0088096D" w:rsidP="00C3550E">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lang w:val="en-GB"/>
              </w:rPr>
              <w:t xml:space="preserve">Note that other notations for recurring decimals are used, for example the vinculum,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m:t>
              </m:r>
              <m:acc>
                <m:accPr>
                  <m:chr m:val="̅"/>
                  <m:ctrlPr>
                    <w:rPr>
                      <w:rFonts w:ascii="Cambria Math" w:eastAsia="Calibri" w:hAnsi="Cambria Math" w:cs="Lucida Sans Unicode"/>
                      <w:i/>
                      <w:color w:val="000000" w:themeColor="text1"/>
                      <w:sz w:val="16"/>
                      <w:szCs w:val="16"/>
                      <w:lang w:val="en-GB"/>
                    </w:rPr>
                  </m:ctrlPr>
                </m:accPr>
                <m:e>
                  <m:r>
                    <w:rPr>
                      <w:rFonts w:ascii="Cambria Math" w:eastAsia="Calibri" w:hAnsi="Cambria Math" w:cs="Lucida Sans Unicode"/>
                      <w:color w:val="000000" w:themeColor="text1"/>
                      <w:sz w:val="16"/>
                      <w:szCs w:val="16"/>
                      <w:lang w:val="en-GB"/>
                    </w:rPr>
                    <m:t>xyz</m:t>
                  </m:r>
                </m:e>
              </m:acc>
            </m:oMath>
            <w:r w:rsidRPr="00BE2595">
              <w:rPr>
                <w:rFonts w:asciiTheme="minorHAnsi" w:hAnsiTheme="minorHAnsi" w:cs="Lucida Sans Unicode"/>
                <w:color w:val="000000" w:themeColor="text1"/>
                <w:sz w:val="16"/>
                <w:szCs w:val="16"/>
                <w:lang w:val="en-GB"/>
              </w:rPr>
              <w:t xml:space="preserve"> (USA); parentheses, </w:t>
            </w:r>
            <m:oMath>
              <m:r>
                <w:rPr>
                  <w:rFonts w:ascii="Cambria Math" w:hAnsi="Cambria Math" w:cs="Lucida Sans Unicode"/>
                  <w:color w:val="000000" w:themeColor="text1"/>
                  <w:sz w:val="16"/>
                  <w:szCs w:val="16"/>
                </w:rPr>
                <m:t>0.</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x</m:t>
                  </m:r>
                </m:e>
              </m:acc>
              <m:r>
                <w:rPr>
                  <w:rFonts w:ascii="Cambria Math" w:hAnsi="Cambria Math" w:cs="Lucida Sans Unicode"/>
                  <w:color w:val="000000" w:themeColor="text1"/>
                  <w:sz w:val="16"/>
                  <w:szCs w:val="16"/>
                </w:rPr>
                <m:t>y</m:t>
              </m:r>
              <m:acc>
                <m:accPr>
                  <m:chr m:val="̇"/>
                  <m:ctrlPr>
                    <w:rPr>
                      <w:rFonts w:ascii="Cambria Math" w:eastAsia="Calibri" w:hAnsi="Cambria Math" w:cs="Lucida Sans Unicode"/>
                      <w:i/>
                      <w:color w:val="000000" w:themeColor="text1"/>
                      <w:sz w:val="16"/>
                      <w:szCs w:val="16"/>
                      <w:lang w:val="en-GB"/>
                    </w:rPr>
                  </m:ctrlPr>
                </m:accPr>
                <m:e>
                  <m:r>
                    <w:rPr>
                      <w:rFonts w:ascii="Cambria Math" w:hAnsi="Cambria Math" w:cs="Lucida Sans Unicode"/>
                      <w:color w:val="000000" w:themeColor="text1"/>
                      <w:sz w:val="16"/>
                      <w:szCs w:val="16"/>
                    </w:rPr>
                    <m:t>z</m:t>
                  </m:r>
                </m:e>
              </m:acc>
              <m:r>
                <w:rPr>
                  <w:rFonts w:ascii="Cambria Math" w:eastAsia="Calibri" w:hAnsi="Cambria Math" w:cs="Lucida Sans Unicode"/>
                  <w:color w:val="000000" w:themeColor="text1"/>
                  <w:sz w:val="16"/>
                  <w:szCs w:val="16"/>
                  <w:lang w:val="en-GB"/>
                </w:rPr>
                <m:t>=0.(x</m:t>
              </m:r>
              <m:r>
                <w:rPr>
                  <w:rFonts w:ascii="Cambria Math" w:hAnsi="Cambria Math" w:cs="Lucida Sans Unicode"/>
                  <w:color w:val="000000" w:themeColor="text1"/>
                  <w:sz w:val="16"/>
                  <w:szCs w:val="16"/>
                  <w:lang w:val="en-GB"/>
                </w:rPr>
                <m:t>yz)</m:t>
              </m:r>
            </m:oMath>
            <w:r w:rsidRPr="00BE2595">
              <w:rPr>
                <w:rFonts w:asciiTheme="minorHAnsi" w:hAnsiTheme="minorHAnsi" w:cs="Lucida Sans Unicode"/>
                <w:color w:val="000000" w:themeColor="text1"/>
                <w:sz w:val="16"/>
                <w:szCs w:val="16"/>
                <w:lang w:val="en-GB"/>
              </w:rPr>
              <w:t xml:space="preserve"> (parts of Europe); the letter ‘R’, 0.x</w:t>
            </w:r>
            <w:r w:rsidRPr="00BE2595">
              <w:rPr>
                <w:rFonts w:asciiTheme="minorHAnsi" w:hAnsiTheme="minorHAnsi" w:cs="Lucida Sans Unicode"/>
                <w:color w:val="000000" w:themeColor="text1"/>
                <w:sz w:val="16"/>
                <w:szCs w:val="16"/>
                <w:vertAlign w:val="superscript"/>
                <w:lang w:val="en-GB"/>
              </w:rPr>
              <w:t>R</w:t>
            </w:r>
            <w:r w:rsidRPr="00BE2595">
              <w:rPr>
                <w:rFonts w:asciiTheme="minorHAnsi" w:hAnsiTheme="minorHAnsi" w:cs="Lucida Sans Unicode"/>
                <w:color w:val="000000" w:themeColor="text1"/>
                <w:sz w:val="16"/>
                <w:szCs w:val="16"/>
                <w:lang w:val="en-GB"/>
              </w:rPr>
              <w:t xml:space="preserve"> (upper or lower case)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B183CCE" w14:textId="215463A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The diagonal fraction bar (solidus) was first used by Thomas Twining (1718) when recorded quantities of tea.  The division symbol (</w:t>
            </w:r>
            <w:r w:rsidRPr="00BE2595">
              <w:rPr>
                <w:rFonts w:asciiTheme="minorHAnsi" w:eastAsia="MS Gothic" w:hAnsiTheme="minorHAnsi"/>
                <w:color w:val="000000"/>
                <w:sz w:val="16"/>
                <w:szCs w:val="16"/>
              </w:rPr>
              <w:t xml:space="preserve">÷) </w:t>
            </w:r>
            <w:r w:rsidR="00825CF6">
              <w:rPr>
                <w:rFonts w:asciiTheme="minorHAnsi" w:hAnsiTheme="minorHAnsi" w:cs="Lucida Sans Unicode"/>
                <w:color w:val="000000" w:themeColor="text1"/>
                <w:sz w:val="16"/>
                <w:szCs w:val="16"/>
              </w:rPr>
              <w:t xml:space="preserve">is called an obelus, </w:t>
            </w:r>
            <w:r w:rsidRPr="00BE2595">
              <w:rPr>
                <w:rFonts w:asciiTheme="minorHAnsi" w:hAnsiTheme="minorHAnsi" w:cs="Lucida Sans Unicode"/>
                <w:color w:val="000000" w:themeColor="text1"/>
                <w:sz w:val="16"/>
                <w:szCs w:val="16"/>
              </w:rPr>
              <w:t>but there is no name for a horizontal fraction bar.</w:t>
            </w:r>
          </w:p>
          <w:p w14:paraId="6B5776AC" w14:textId="77777777" w:rsidR="00302309"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It is useful to start with 1/3 (a fraction and recurring decimal pupils are familiar with) to explain the method: </w:t>
            </w:r>
          </w:p>
          <w:p w14:paraId="19AF29EA" w14:textId="1E33686B"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x = 0.33333…</w:t>
            </w:r>
            <w:r w:rsidR="00302309">
              <w:rPr>
                <w:rFonts w:asciiTheme="minorHAnsi" w:hAnsiTheme="minorHAnsi" w:cs="Lucida Sans Unicode"/>
                <w:color w:val="000000" w:themeColor="text1"/>
                <w:sz w:val="16"/>
                <w:szCs w:val="16"/>
              </w:rPr>
              <w:t xml:space="preserve"> </w:t>
            </w:r>
            <w:r w:rsidR="00302309">
              <w:rPr>
                <w:rFonts w:asciiTheme="minorHAnsi" w:hAnsiTheme="minorHAnsi" w:cs="Lucida Sans Unicode"/>
                <w:color w:val="000000" w:themeColor="text1"/>
                <w:sz w:val="16"/>
                <w:szCs w:val="16"/>
              </w:rPr>
              <w:sym w:font="Symbol" w:char="F0DE"/>
            </w:r>
            <w:r w:rsidR="00302309">
              <w:rPr>
                <w:rFonts w:asciiTheme="minorHAnsi" w:hAnsiTheme="minorHAnsi" w:cs="Lucida Sans Unicode"/>
                <w:color w:val="000000" w:themeColor="text1"/>
                <w:sz w:val="16"/>
                <w:szCs w:val="16"/>
              </w:rPr>
              <w:t xml:space="preserve"> </w:t>
            </w:r>
            <w:r w:rsidRPr="00BE2595">
              <w:rPr>
                <w:rFonts w:asciiTheme="minorHAnsi" w:hAnsiTheme="minorHAnsi" w:cs="Lucida Sans Unicode"/>
                <w:color w:val="000000" w:themeColor="text1"/>
                <w:sz w:val="16"/>
                <w:szCs w:val="16"/>
              </w:rPr>
              <w:t>10x = 3.33333…</w:t>
            </w:r>
            <w:r w:rsidR="00302309">
              <w:rPr>
                <w:rFonts w:asciiTheme="minorHAnsi" w:hAnsiTheme="minorHAnsi" w:cs="Lucida Sans Unicode"/>
                <w:color w:val="000000" w:themeColor="text1"/>
                <w:sz w:val="16"/>
                <w:szCs w:val="16"/>
              </w:rPr>
              <w:t xml:space="preserve"> </w:t>
            </w:r>
            <w:r w:rsidR="00302309">
              <w:rPr>
                <w:rFonts w:asciiTheme="minorHAnsi" w:hAnsiTheme="minorHAnsi" w:cs="Lucida Sans Unicode"/>
                <w:color w:val="000000" w:themeColor="text1"/>
                <w:sz w:val="16"/>
                <w:szCs w:val="16"/>
              </w:rPr>
              <w:sym w:font="Symbol" w:char="F0DE"/>
            </w:r>
            <w:r w:rsidR="00302309">
              <w:rPr>
                <w:rFonts w:asciiTheme="minorHAnsi" w:hAnsiTheme="minorHAnsi" w:cs="Lucida Sans Unicode"/>
                <w:color w:val="000000" w:themeColor="text1"/>
                <w:sz w:val="16"/>
                <w:szCs w:val="16"/>
              </w:rPr>
              <w:t xml:space="preserve"> </w:t>
            </w:r>
            <w:r w:rsidRPr="00BE2595">
              <w:rPr>
                <w:rFonts w:asciiTheme="minorHAnsi" w:hAnsiTheme="minorHAnsi" w:cs="Lucida Sans Unicode"/>
                <w:color w:val="000000" w:themeColor="text1"/>
                <w:sz w:val="16"/>
                <w:szCs w:val="16"/>
              </w:rPr>
              <w:t xml:space="preserve">9x = 3 and therefore x = </w:t>
            </w:r>
            <w:r w:rsidRPr="00BE2595">
              <w:rPr>
                <w:rFonts w:asciiTheme="minorHAnsi" w:hAnsiTheme="minorHAnsi" w:cs="Lucida Sans Unicode"/>
                <w:color w:val="000000" w:themeColor="text1"/>
                <w:sz w:val="16"/>
                <w:szCs w:val="16"/>
                <w:vertAlign w:val="superscript"/>
              </w:rPr>
              <w:t>3</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9</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3</w:t>
            </w:r>
            <w:r w:rsidRPr="00BE2595">
              <w:rPr>
                <w:rFonts w:asciiTheme="minorHAnsi" w:hAnsiTheme="minorHAnsi" w:cs="Lucida Sans Unicode"/>
                <w:color w:val="000000" w:themeColor="text1"/>
                <w:sz w:val="16"/>
                <w:szCs w:val="16"/>
              </w:rPr>
              <w:t xml:space="preserve"> </w:t>
            </w:r>
          </w:p>
          <w:p w14:paraId="6FE7A3A3"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201" w:history="1">
              <w:r w:rsidRPr="00BE2595">
                <w:rPr>
                  <w:rStyle w:val="Hyperlink"/>
                  <w:rFonts w:asciiTheme="minorHAnsi" w:hAnsiTheme="minorHAnsi" w:cs="Lucida Sans Unicode"/>
                  <w:sz w:val="16"/>
                  <w:szCs w:val="16"/>
                </w:rPr>
                <w:t>History of fractions</w:t>
              </w:r>
            </w:hyperlink>
          </w:p>
          <w:p w14:paraId="247D95CF"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202" w:history="1">
              <w:r w:rsidRPr="00BE2595">
                <w:rPr>
                  <w:rStyle w:val="Hyperlink"/>
                  <w:rFonts w:asciiTheme="minorHAnsi" w:hAnsiTheme="minorHAnsi" w:cs="Lucida Sans Unicode"/>
                  <w:sz w:val="16"/>
                  <w:szCs w:val="16"/>
                </w:rPr>
                <w:t>Teaching fractions with understanding</w:t>
              </w:r>
            </w:hyperlink>
          </w:p>
          <w:p w14:paraId="00E8E7C4" w14:textId="77777777" w:rsidR="0088096D" w:rsidRPr="00BE2595" w:rsidRDefault="0088096D" w:rsidP="001F795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NCETM: </w:t>
            </w:r>
            <w:hyperlink r:id="rId203" w:history="1">
              <w:r w:rsidRPr="00BE2595">
                <w:rPr>
                  <w:rStyle w:val="Hyperlink"/>
                  <w:rFonts w:asciiTheme="minorHAnsi" w:hAnsiTheme="minorHAnsi" w:cs="Lucida Sans Unicode"/>
                  <w:sz w:val="16"/>
                  <w:szCs w:val="16"/>
                </w:rPr>
                <w:t>Glossary</w:t>
              </w:r>
            </w:hyperlink>
          </w:p>
          <w:p w14:paraId="020FFB36" w14:textId="77777777" w:rsidR="0088096D" w:rsidRPr="00BE2595" w:rsidRDefault="0088096D" w:rsidP="001F795C">
            <w:pPr>
              <w:rPr>
                <w:rFonts w:asciiTheme="minorHAnsi" w:hAnsiTheme="minorHAnsi" w:cs="Lucida Sans Unicode"/>
                <w:color w:val="000000" w:themeColor="text1"/>
                <w:sz w:val="16"/>
                <w:szCs w:val="16"/>
              </w:rPr>
            </w:pPr>
          </w:p>
          <w:p w14:paraId="3A24F227" w14:textId="77777777" w:rsidR="0088096D" w:rsidRPr="00BE2595" w:rsidRDefault="0088096D" w:rsidP="001F795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66A9599" w14:textId="77777777" w:rsidR="0088096D" w:rsidRPr="00BE2595" w:rsidRDefault="0088096D" w:rsidP="001F795C">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use the horizontal fraction bar to avoid confusion when fractions are coefficients in algebraic situations</w:t>
            </w:r>
          </w:p>
          <w:p w14:paraId="31F9EE7E" w14:textId="77777777" w:rsidR="0088096D" w:rsidRPr="00BE2595" w:rsidRDefault="0088096D" w:rsidP="001F795C">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use dot notation for recurring decimals</w:t>
            </w:r>
          </w:p>
          <w:p w14:paraId="336D1451" w14:textId="5C3F1E6E" w:rsidR="0088096D" w:rsidRPr="00E6585E" w:rsidRDefault="0088096D" w:rsidP="00C3550E">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pupils know the recurring decimal for 1/9, 1/90, 1/900 …</w:t>
            </w:r>
          </w:p>
        </w:tc>
      </w:tr>
      <w:tr w:rsidR="00DA6358" w:rsidRPr="00C125BF" w14:paraId="2D93CECE" w14:textId="77777777" w:rsidTr="00EA7C97">
        <w:trPr>
          <w:cantSplit/>
          <w:trHeight w:val="123"/>
        </w:trPr>
        <w:tc>
          <w:tcPr>
            <w:tcW w:w="5178" w:type="dxa"/>
            <w:shd w:val="clear" w:color="auto" w:fill="800040"/>
            <w:tcMar>
              <w:top w:w="28" w:type="dxa"/>
              <w:left w:w="57" w:type="dxa"/>
              <w:bottom w:w="28" w:type="dxa"/>
              <w:right w:w="57" w:type="dxa"/>
            </w:tcMar>
          </w:tcPr>
          <w:p w14:paraId="7BD14E81" w14:textId="77777777" w:rsidR="00DA6358" w:rsidRPr="006F2C55" w:rsidRDefault="00DA6358" w:rsidP="00C3550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27BD9A22"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2FCEDA27" w14:textId="77777777" w:rsidR="00DA6358" w:rsidRPr="006F2C55" w:rsidRDefault="00DA6358" w:rsidP="00C3550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8096D" w:rsidRPr="00C125BF" w14:paraId="3C94BD94" w14:textId="77777777" w:rsidTr="00EA7C97">
        <w:trPr>
          <w:cantSplit/>
          <w:trHeight w:val="1091"/>
        </w:trPr>
        <w:tc>
          <w:tcPr>
            <w:tcW w:w="5178" w:type="dxa"/>
            <w:shd w:val="clear" w:color="auto" w:fill="auto"/>
            <w:tcMar>
              <w:top w:w="28" w:type="dxa"/>
              <w:left w:w="57" w:type="dxa"/>
              <w:bottom w:w="28" w:type="dxa"/>
              <w:right w:w="57" w:type="dxa"/>
            </w:tcMar>
          </w:tcPr>
          <w:p w14:paraId="45528494"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Show me a fraction that can be expressed as a recurring decimal.  And another.  And another …</w:t>
            </w:r>
          </w:p>
          <w:p w14:paraId="09B4F889"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Always/Sometime/Never: If the denominator is odd, the fraction can ve expressed as a recurring decimal</w:t>
            </w:r>
          </w:p>
          <w:p w14:paraId="7EAF6047"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Convince me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 xml:space="preserve">7 </w:t>
            </w:r>
            <w:r w:rsidRPr="00BE2595">
              <w:rPr>
                <w:rFonts w:asciiTheme="minorHAnsi" w:hAnsiTheme="minorHAnsi" w:cs="Lucida Sans Unicode"/>
                <w:color w:val="000000" w:themeColor="text1"/>
                <w:sz w:val="16"/>
                <w:szCs w:val="16"/>
              </w:rPr>
              <w:t>can be expressed as a recurring decimal</w:t>
            </w:r>
          </w:p>
          <w:p w14:paraId="290D930F"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Convince me 0.9999999999 … = 1</w:t>
            </w:r>
          </w:p>
          <w:p w14:paraId="247B9642" w14:textId="08CF6551" w:rsidR="0088096D" w:rsidRPr="00E9594C" w:rsidRDefault="0088096D" w:rsidP="00C3550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Kenny thinks that the interest gained when £100 is increased 20% per annum for 4 years can be calculated by multiplying £100 by 2.0736. Do you agree with Kenny? Explain your answer.</w:t>
            </w:r>
          </w:p>
        </w:tc>
        <w:tc>
          <w:tcPr>
            <w:tcW w:w="5179" w:type="dxa"/>
            <w:gridSpan w:val="3"/>
            <w:shd w:val="clear" w:color="auto" w:fill="auto"/>
            <w:tcMar>
              <w:top w:w="28" w:type="dxa"/>
              <w:left w:w="57" w:type="dxa"/>
              <w:bottom w:w="28" w:type="dxa"/>
              <w:right w:w="57" w:type="dxa"/>
            </w:tcMar>
          </w:tcPr>
          <w:p w14:paraId="176E971D"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KM: Investigate fractions connected to cyclic numbers; e.g. the decimal equivalents of sevenths, nineteenths, etc.</w:t>
            </w:r>
          </w:p>
          <w:p w14:paraId="08A80057" w14:textId="77777777" w:rsidR="0088096D" w:rsidRPr="00BE2595" w:rsidRDefault="0088096D" w:rsidP="001F795C">
            <w:pPr>
              <w:rPr>
                <w:rFonts w:asciiTheme="minorHAnsi" w:hAnsiTheme="minorHAnsi" w:cs="Lucida Sans Unicode"/>
                <w:sz w:val="16"/>
                <w:szCs w:val="16"/>
              </w:rPr>
            </w:pPr>
            <w:r w:rsidRPr="00BE2595">
              <w:rPr>
                <w:rStyle w:val="Hyperlink"/>
                <w:rFonts w:asciiTheme="minorHAnsi" w:hAnsiTheme="minorHAnsi" w:cs="Lucida Sans Unicode"/>
                <w:color w:val="auto"/>
                <w:sz w:val="16"/>
                <w:szCs w:val="16"/>
                <w:u w:val="none"/>
              </w:rPr>
              <w:t xml:space="preserve">KM: </w:t>
            </w:r>
            <w:hyperlink r:id="rId204" w:history="1">
              <w:r w:rsidRPr="00BE2595">
                <w:rPr>
                  <w:rStyle w:val="Hyperlink"/>
                  <w:rFonts w:asciiTheme="minorHAnsi" w:hAnsiTheme="minorHAnsi" w:cs="Lucida Sans Unicode"/>
                  <w:sz w:val="16"/>
                  <w:szCs w:val="16"/>
                </w:rPr>
                <w:t>Stick on the Maths 8: Recurring decimals and fractions</w:t>
              </w:r>
            </w:hyperlink>
          </w:p>
          <w:p w14:paraId="3021C40D"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205" w:history="1">
              <w:r w:rsidRPr="00BE2595">
                <w:rPr>
                  <w:rStyle w:val="Hyperlink"/>
                  <w:rFonts w:asciiTheme="minorHAnsi" w:hAnsiTheme="minorHAnsi" w:cs="Lucida Sans Unicode"/>
                  <w:sz w:val="16"/>
                  <w:szCs w:val="16"/>
                </w:rPr>
                <w:t>Stick on the Maths 8: Repeated Proportional Change</w:t>
              </w:r>
            </w:hyperlink>
          </w:p>
          <w:p w14:paraId="1A6AF447" w14:textId="77777777" w:rsidR="0088096D" w:rsidRPr="00BE2595" w:rsidRDefault="0088096D" w:rsidP="001F795C">
            <w:pPr>
              <w:rPr>
                <w:rFonts w:asciiTheme="minorHAnsi" w:hAnsiTheme="minorHAnsi" w:cs="Lucida Sans Unicode"/>
                <w:sz w:val="16"/>
                <w:szCs w:val="16"/>
              </w:rPr>
            </w:pPr>
            <w:r w:rsidRPr="00BE2595">
              <w:rPr>
                <w:rStyle w:val="Hyperlink"/>
                <w:rFonts w:asciiTheme="minorHAnsi" w:hAnsiTheme="minorHAnsi" w:cs="Lucida Sans Unicode"/>
                <w:color w:val="auto"/>
                <w:sz w:val="16"/>
                <w:szCs w:val="16"/>
                <w:u w:val="none"/>
              </w:rPr>
              <w:t xml:space="preserve">KM: </w:t>
            </w:r>
            <w:hyperlink r:id="rId206" w:history="1">
              <w:r w:rsidRPr="00BE2595">
                <w:rPr>
                  <w:rStyle w:val="Hyperlink"/>
                  <w:rFonts w:asciiTheme="minorHAnsi" w:hAnsiTheme="minorHAnsi" w:cs="Lucida Sans Unicode"/>
                  <w:sz w:val="16"/>
                  <w:szCs w:val="16"/>
                </w:rPr>
                <w:t>Convinced?: Recurring decimals and fractions</w:t>
              </w:r>
            </w:hyperlink>
          </w:p>
          <w:p w14:paraId="1429FB32" w14:textId="77777777" w:rsidR="0088096D" w:rsidRPr="00BE2595"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207" w:history="1">
              <w:r w:rsidRPr="00BE2595">
                <w:rPr>
                  <w:rStyle w:val="Hyperlink"/>
                  <w:rFonts w:asciiTheme="minorHAnsi" w:hAnsiTheme="minorHAnsi" w:cs="Lucida Sans Unicode"/>
                  <w:sz w:val="16"/>
                  <w:szCs w:val="16"/>
                </w:rPr>
                <w:t>Convinced?: Repeated Proportional Change</w:t>
              </w:r>
            </w:hyperlink>
          </w:p>
          <w:p w14:paraId="299677DF" w14:textId="781D0B4D" w:rsidR="0088096D" w:rsidRDefault="0088096D" w:rsidP="001F795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NRICH: </w:t>
            </w:r>
            <w:hyperlink r:id="rId208" w:history="1">
              <w:r w:rsidRPr="00BE2595">
                <w:rPr>
                  <w:rStyle w:val="Hyperlink"/>
                  <w:rFonts w:asciiTheme="minorHAnsi" w:hAnsiTheme="minorHAnsi" w:cs="Lucida Sans Unicode"/>
                  <w:sz w:val="16"/>
                  <w:szCs w:val="16"/>
                </w:rPr>
                <w:t>Repetitiously</w:t>
              </w:r>
            </w:hyperlink>
            <w:r w:rsidR="00693719">
              <w:rPr>
                <w:rStyle w:val="Hyperlink"/>
                <w:rFonts w:asciiTheme="minorHAnsi" w:hAnsiTheme="minorHAnsi" w:cs="Lucida Sans Unicode"/>
                <w:color w:val="auto"/>
                <w:sz w:val="16"/>
                <w:szCs w:val="16"/>
                <w:u w:val="none"/>
              </w:rPr>
              <w:t xml:space="preserve"> </w:t>
            </w:r>
          </w:p>
          <w:p w14:paraId="0C815D2A" w14:textId="0E895303" w:rsidR="0088096D" w:rsidRPr="00BE2595" w:rsidRDefault="00693719" w:rsidP="001F795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Hwb:</w:t>
            </w:r>
            <w:r w:rsidR="00302309">
              <w:rPr>
                <w:rStyle w:val="Hyperlink"/>
                <w:rFonts w:asciiTheme="minorHAnsi" w:hAnsiTheme="minorHAnsi" w:cs="Lucida Sans Unicode"/>
                <w:color w:val="auto"/>
                <w:sz w:val="16"/>
                <w:szCs w:val="16"/>
                <w:u w:val="none"/>
              </w:rPr>
              <w:t xml:space="preserve"> </w:t>
            </w:r>
            <w:hyperlink r:id="rId209" w:history="1">
              <w:r w:rsidR="00302309" w:rsidRPr="00302309">
                <w:rPr>
                  <w:rStyle w:val="Hyperlink"/>
                  <w:rFonts w:asciiTheme="minorHAnsi" w:hAnsiTheme="minorHAnsi" w:cs="Lucida Sans Unicode"/>
                  <w:sz w:val="16"/>
                  <w:szCs w:val="16"/>
                </w:rPr>
                <w:t>Borrowing money: APR</w:t>
              </w:r>
            </w:hyperlink>
            <w:r w:rsidR="00CA3B09" w:rsidRPr="00CA3B09">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xml:space="preserve"> </w:t>
            </w:r>
            <w:hyperlink r:id="rId210" w:history="1">
              <w:r w:rsidRPr="00693719">
                <w:rPr>
                  <w:rStyle w:val="Hyperlink"/>
                  <w:rFonts w:asciiTheme="minorHAnsi" w:hAnsiTheme="minorHAnsi" w:cs="Lucida Sans Unicode"/>
                  <w:sz w:val="16"/>
                  <w:szCs w:val="16"/>
                </w:rPr>
                <w:t>Too good to be true!</w:t>
              </w:r>
            </w:hyperlink>
            <w:r w:rsidR="00CA3B09" w:rsidRPr="00CA3B09">
              <w:rPr>
                <w:rStyle w:val="Hyperlink"/>
                <w:rFonts w:asciiTheme="minorHAnsi" w:hAnsiTheme="minorHAnsi" w:cs="Lucida Sans Unicode"/>
                <w:color w:val="auto"/>
                <w:sz w:val="16"/>
                <w:szCs w:val="16"/>
                <w:u w:val="none"/>
              </w:rPr>
              <w:t xml:space="preserve">, </w:t>
            </w:r>
            <w:hyperlink r:id="rId211" w:history="1">
              <w:r w:rsidRPr="00693719">
                <w:rPr>
                  <w:rStyle w:val="Hyperlink"/>
                  <w:rFonts w:asciiTheme="minorHAnsi" w:hAnsiTheme="minorHAnsi" w:cs="Lucida Sans Unicode"/>
                  <w:sz w:val="16"/>
                  <w:szCs w:val="16"/>
                </w:rPr>
                <w:t>Double your money!</w:t>
              </w:r>
            </w:hyperlink>
            <w:r w:rsidR="00CA3B09" w:rsidRPr="00CA3B09">
              <w:rPr>
                <w:rStyle w:val="Hyperlink"/>
                <w:rFonts w:asciiTheme="minorHAnsi" w:hAnsiTheme="minorHAnsi" w:cs="Lucida Sans Unicode"/>
                <w:color w:val="auto"/>
                <w:sz w:val="16"/>
                <w:szCs w:val="16"/>
                <w:u w:val="none"/>
              </w:rPr>
              <w:t xml:space="preserve"> and</w:t>
            </w:r>
            <w:r w:rsidR="00CA3B09">
              <w:rPr>
                <w:rStyle w:val="Hyperlink"/>
                <w:rFonts w:asciiTheme="minorHAnsi" w:hAnsiTheme="minorHAnsi" w:cs="Lucida Sans Unicode"/>
                <w:sz w:val="16"/>
                <w:szCs w:val="16"/>
              </w:rPr>
              <w:t xml:space="preserve"> </w:t>
            </w:r>
            <w:r>
              <w:rPr>
                <w:rStyle w:val="Hyperlink"/>
                <w:rFonts w:asciiTheme="minorHAnsi" w:hAnsiTheme="minorHAnsi" w:cs="Lucida Sans Unicode"/>
                <w:color w:val="auto"/>
                <w:sz w:val="16"/>
                <w:szCs w:val="16"/>
                <w:u w:val="none"/>
              </w:rPr>
              <w:t xml:space="preserve"> </w:t>
            </w:r>
            <w:hyperlink r:id="rId212" w:history="1">
              <w:r w:rsidRPr="00693719">
                <w:rPr>
                  <w:rStyle w:val="Hyperlink"/>
                  <w:rFonts w:asciiTheme="minorHAnsi" w:hAnsiTheme="minorHAnsi" w:cs="Lucida Sans Unicode"/>
                  <w:sz w:val="16"/>
                  <w:szCs w:val="16"/>
                </w:rPr>
                <w:t>Comparing interest</w:t>
              </w:r>
            </w:hyperlink>
          </w:p>
          <w:p w14:paraId="459313C9" w14:textId="77777777" w:rsidR="000F4F19" w:rsidRPr="002C5FC3" w:rsidRDefault="000F4F19" w:rsidP="000F4F19">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66ADE70"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13" w:history="1">
              <w:r w:rsidRPr="00CA3B09">
                <w:rPr>
                  <w:rStyle w:val="Hyperlink"/>
                  <w:rFonts w:asciiTheme="minorHAnsi" w:hAnsiTheme="minorHAnsi" w:cs="Lucida Sans Unicode"/>
                  <w:sz w:val="16"/>
                  <w:szCs w:val="16"/>
                </w:rPr>
                <w:t>Sample Questions Both Tiers</w:t>
              </w:r>
            </w:hyperlink>
          </w:p>
          <w:p w14:paraId="3CE42F0D"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14" w:history="1">
              <w:r w:rsidRPr="00CA3B09">
                <w:rPr>
                  <w:rStyle w:val="Hyperlink"/>
                  <w:rFonts w:asciiTheme="minorHAnsi" w:hAnsiTheme="minorHAnsi" w:cs="Lucida Sans Unicode"/>
                  <w:sz w:val="16"/>
                  <w:szCs w:val="16"/>
                </w:rPr>
                <w:t>Sample Questions Higher Tiers</w:t>
              </w:r>
            </w:hyperlink>
          </w:p>
          <w:p w14:paraId="692650FE" w14:textId="7ADB7B31" w:rsidR="0088096D" w:rsidRPr="000623D5" w:rsidRDefault="000F4F19" w:rsidP="000F4F19">
            <w:pPr>
              <w:rPr>
                <w:rFonts w:asciiTheme="minorHAnsi" w:hAnsiTheme="minorHAnsi" w:cs="Lucida Sans Unicode"/>
                <w:sz w:val="16"/>
                <w:szCs w:val="16"/>
              </w:rPr>
            </w:pPr>
            <w:r w:rsidRPr="00CA3B09">
              <w:rPr>
                <w:rFonts w:asciiTheme="minorHAnsi" w:hAnsiTheme="minorHAnsi" w:cs="Lucida Sans Unicode"/>
                <w:sz w:val="16"/>
                <w:szCs w:val="16"/>
              </w:rPr>
              <w:t xml:space="preserve">KM: </w:t>
            </w:r>
            <w:hyperlink r:id="rId215" w:history="1">
              <w:r w:rsidRPr="00314D73">
                <w:rPr>
                  <w:rStyle w:val="Hyperlink"/>
                  <w:rFonts w:asciiTheme="minorHAnsi" w:hAnsiTheme="minorHAnsi" w:cs="Lucida Sans Unicode"/>
                  <w:sz w:val="16"/>
                  <w:szCs w:val="16"/>
                </w:rPr>
                <w:t>10M3 BAM Task</w:t>
              </w:r>
            </w:hyperlink>
          </w:p>
        </w:tc>
        <w:tc>
          <w:tcPr>
            <w:tcW w:w="5179" w:type="dxa"/>
            <w:gridSpan w:val="2"/>
            <w:shd w:val="clear" w:color="auto" w:fill="auto"/>
            <w:tcMar>
              <w:top w:w="28" w:type="dxa"/>
              <w:left w:w="57" w:type="dxa"/>
              <w:bottom w:w="28" w:type="dxa"/>
              <w:right w:w="57" w:type="dxa"/>
            </w:tcMar>
          </w:tcPr>
          <w:p w14:paraId="59DFBBBE"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 xml:space="preserve">Some pupils may incorrectly think  0.111111… = </w:t>
            </w:r>
            <w:r w:rsidRPr="00BE2595">
              <w:rPr>
                <w:rFonts w:asciiTheme="minorHAnsi" w:hAnsiTheme="minorHAnsi" w:cs="Lucida Sans Unicode"/>
                <w:color w:val="000000" w:themeColor="text1"/>
                <w:sz w:val="16"/>
                <w:szCs w:val="16"/>
                <w:vertAlign w:val="superscript"/>
              </w:rPr>
              <w:t>1</w:t>
            </w:r>
            <w:r w:rsidRPr="00BE2595">
              <w:rPr>
                <w:rFonts w:asciiTheme="minorHAnsi" w:hAnsiTheme="minorHAnsi" w:cs="Lucida Sans Unicode"/>
                <w:color w:val="000000" w:themeColor="text1"/>
                <w:sz w:val="16"/>
                <w:szCs w:val="16"/>
              </w:rPr>
              <w:t>/</w:t>
            </w:r>
            <w:r w:rsidRPr="00BE2595">
              <w:rPr>
                <w:rFonts w:asciiTheme="minorHAnsi" w:hAnsiTheme="minorHAnsi" w:cs="Lucida Sans Unicode"/>
                <w:color w:val="000000" w:themeColor="text1"/>
                <w:sz w:val="16"/>
                <w:szCs w:val="16"/>
                <w:vertAlign w:val="subscript"/>
              </w:rPr>
              <w:t>11</w:t>
            </w:r>
          </w:p>
          <w:p w14:paraId="77325DA8" w14:textId="77777777" w:rsidR="0088096D" w:rsidRPr="00BE2595" w:rsidRDefault="0088096D" w:rsidP="001F795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that an the amount created by increasing a quantity by 5% repeated four times is the same as increasing the quantity by 5% and multiplying that amount by 4.</w:t>
            </w:r>
          </w:p>
          <w:p w14:paraId="702AFF65" w14:textId="216FF843" w:rsidR="0088096D" w:rsidRPr="00DC156A" w:rsidRDefault="0088096D" w:rsidP="00C3550E">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the percentage multiplier for a 20% increase (or decrease) is 0.2</w:t>
            </w:r>
          </w:p>
        </w:tc>
      </w:tr>
    </w:tbl>
    <w:p w14:paraId="3139A238" w14:textId="66CC11F9" w:rsidR="00DA6358" w:rsidRDefault="00DA6358" w:rsidP="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78F817" w14:textId="77777777" w:rsidR="00392EAD" w:rsidRPr="00DA6358"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B610BB5"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0AD049"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882497B"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2AE53678" w14:textId="60645F7D" w:rsidR="002A24A8" w:rsidRPr="006F2C55" w:rsidRDefault="002A24A8" w:rsidP="0033178F">
            <w:pPr>
              <w:rPr>
                <w:rFonts w:ascii="Century Gothic" w:hAnsi="Century Gothic" w:cs="Lucida Sans Unicode"/>
                <w:i/>
                <w:color w:val="FFFFFF" w:themeColor="background1"/>
                <w:sz w:val="20"/>
                <w:szCs w:val="20"/>
              </w:rPr>
            </w:pPr>
            <w:bookmarkStart w:id="14" w:name="SEI3"/>
            <w:bookmarkEnd w:id="14"/>
            <w:r>
              <w:rPr>
                <w:rFonts w:ascii="Century Gothic" w:hAnsi="Century Gothic" w:cs="Lucida Sans Unicode"/>
                <w:i/>
                <w:color w:val="FFFFFF" w:themeColor="background1"/>
                <w:sz w:val="20"/>
                <w:szCs w:val="20"/>
              </w:rPr>
              <w:t>Solving equations and inequalities II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36676B0B" w14:textId="760B6003" w:rsidR="002A24A8" w:rsidRPr="006F2C55" w:rsidRDefault="00B938B3"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24A8"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2A24A8" w:rsidRPr="00C125BF" w14:paraId="513CFBFE"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949CE45" w14:textId="44E1CF84" w:rsidR="002A24A8"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16"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A2BA8D0"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algebraically by factorising</w:t>
            </w:r>
          </w:p>
          <w:p w14:paraId="15FA2AF1"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(including those that require rearrangement) algebraically by factorising</w:t>
            </w:r>
          </w:p>
          <w:p w14:paraId="4FAE583B"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find approximate solutions to quadratic equations using a graph</w:t>
            </w:r>
          </w:p>
          <w:p w14:paraId="64B03F1F" w14:textId="16DCA703" w:rsidR="002A24A8" w:rsidRPr="00E96633" w:rsidRDefault="00E96633" w:rsidP="00E96633">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deduce roots of quadratic functions algebraically</w:t>
            </w:r>
            <w:r w:rsidRPr="004D7143">
              <w:rPr>
                <w:color w:val="000000"/>
              </w:rPr>
              <w:t xml:space="preserve"> </w:t>
            </w:r>
          </w:p>
        </w:tc>
      </w:tr>
      <w:tr w:rsidR="002A24A8" w:rsidRPr="00C125BF" w14:paraId="1C150FAE"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061C6F7"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F073BDB" w14:textId="31115082"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039042DD" w14:textId="3E456F2E"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A635B" w:rsidRPr="00C125BF" w14:paraId="11EB816F"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514B7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quadratic equations</w:t>
            </w:r>
          </w:p>
          <w:p w14:paraId="521AD1CA" w14:textId="3BC7FA11"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Use graphs to solve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1D12F5D" w14:textId="21468A88"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w:t>
            </w:r>
            <w:r w:rsidR="00F37C3C">
              <w:rPr>
                <w:color w:val="000000"/>
                <w:sz w:val="16"/>
                <w:szCs w:val="16"/>
              </w:rPr>
              <w:t xml:space="preserve">= 0 </w:t>
            </w:r>
            <w:r w:rsidRPr="00260EFC">
              <w:rPr>
                <w:color w:val="000000"/>
                <w:sz w:val="16"/>
                <w:szCs w:val="16"/>
              </w:rPr>
              <w:t>by factorising</w:t>
            </w:r>
          </w:p>
          <w:p w14:paraId="57AA45B5"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a quadratic equation by rearranging and factorising</w:t>
            </w:r>
          </w:p>
          <w:p w14:paraId="7067CB0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8E521C3"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w:t>
            </w:r>
            <w:r w:rsidRPr="00260EFC">
              <w:rPr>
                <w:i/>
                <w:color w:val="000000"/>
                <w:sz w:val="16"/>
                <w:szCs w:val="16"/>
              </w:rPr>
              <w:t>dx</w:t>
            </w:r>
            <w:r w:rsidRPr="00260EFC">
              <w:rPr>
                <w:color w:val="000000"/>
                <w:sz w:val="16"/>
                <w:szCs w:val="16"/>
              </w:rPr>
              <w:t xml:space="preserve"> + </w:t>
            </w:r>
            <w:r w:rsidRPr="00260EFC">
              <w:rPr>
                <w:i/>
                <w:color w:val="000000"/>
                <w:sz w:val="16"/>
                <w:szCs w:val="16"/>
              </w:rPr>
              <w:t>e</w:t>
            </w:r>
          </w:p>
          <w:p w14:paraId="694D1BAA" w14:textId="77777777" w:rsidR="007A635B" w:rsidRPr="00260EFC" w:rsidRDefault="007A635B" w:rsidP="001F795C">
            <w:pPr>
              <w:pStyle w:val="ListParagraph"/>
              <w:numPr>
                <w:ilvl w:val="0"/>
                <w:numId w:val="65"/>
              </w:numPr>
              <w:spacing w:after="0" w:line="240" w:lineRule="auto"/>
              <w:ind w:left="227" w:hanging="227"/>
              <w:rPr>
                <w:rFonts w:asciiTheme="minorHAnsi" w:hAnsiTheme="minorHAnsi" w:cs="Lucida Sans Unicode"/>
                <w:sz w:val="16"/>
                <w:szCs w:val="16"/>
              </w:rPr>
            </w:pPr>
            <w:r w:rsidRPr="00260EFC">
              <w:rPr>
                <w:rFonts w:asciiTheme="minorHAnsi" w:hAnsiTheme="minorHAnsi" w:cs="Lucida Sans Unicode"/>
                <w:color w:val="000000" w:themeColor="text1"/>
                <w:sz w:val="16"/>
                <w:szCs w:val="16"/>
              </w:rPr>
              <w:t xml:space="preserve">Find </w:t>
            </w:r>
            <w:r w:rsidRPr="00260EFC">
              <w:rPr>
                <w:color w:val="000000"/>
                <w:sz w:val="16"/>
                <w:szCs w:val="16"/>
              </w:rPr>
              <w:t>approximate solutions to quadratic equations using a graph</w:t>
            </w:r>
          </w:p>
          <w:p w14:paraId="4E2B433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Deduce roots of quadratic functions algebraically</w:t>
            </w:r>
          </w:p>
          <w:p w14:paraId="69EF06FA" w14:textId="6CBD80FF" w:rsidR="007A635B" w:rsidRPr="00E9594C" w:rsidRDefault="007A635B"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problems that involve solving a quadratic equation in context</w:t>
            </w:r>
          </w:p>
        </w:tc>
      </w:tr>
      <w:tr w:rsidR="002A24A8" w:rsidRPr="00C125BF" w14:paraId="786BD652" w14:textId="77777777" w:rsidTr="00017C2E">
        <w:trPr>
          <w:cantSplit/>
          <w:trHeight w:val="36"/>
        </w:trPr>
        <w:tc>
          <w:tcPr>
            <w:tcW w:w="5178" w:type="dxa"/>
            <w:shd w:val="clear" w:color="auto" w:fill="800040"/>
            <w:noWrap/>
            <w:tcMar>
              <w:top w:w="28" w:type="dxa"/>
              <w:left w:w="57" w:type="dxa"/>
              <w:bottom w:w="28" w:type="dxa"/>
              <w:right w:w="57" w:type="dxa"/>
            </w:tcMar>
          </w:tcPr>
          <w:p w14:paraId="12D14649" w14:textId="10C67D58"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1821286"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60D54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A635B" w:rsidRPr="00C125BF" w14:paraId="7F69F835"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9D84C5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 linear equations</w:t>
            </w:r>
          </w:p>
          <w:p w14:paraId="29F51F3D"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Factorise a quadratic expression </w:t>
            </w:r>
            <w:r w:rsidRPr="00260EFC">
              <w:rPr>
                <w:color w:val="000000"/>
                <w:sz w:val="16"/>
                <w:szCs w:val="16"/>
              </w:rPr>
              <w:t xml:space="preserve">of the form </w:t>
            </w:r>
            <w:r w:rsidRPr="00260EFC">
              <w:rPr>
                <w:i/>
                <w:color w:val="000000"/>
                <w:sz w:val="16"/>
                <w:szCs w:val="16"/>
              </w:rPr>
              <w:t>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3BBC302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 xml:space="preserve">Factorise a quadratic expression of the form </w:t>
            </w:r>
            <w:r w:rsidRPr="00260EFC">
              <w:rPr>
                <w:i/>
                <w:color w:val="000000"/>
                <w:sz w:val="16"/>
                <w:szCs w:val="16"/>
              </w:rPr>
              <w:t>ax</w:t>
            </w:r>
            <w:r w:rsidRPr="00260EFC">
              <w:rPr>
                <w:color w:val="000000"/>
                <w:sz w:val="16"/>
                <w:szCs w:val="16"/>
              </w:rPr>
              <w:t xml:space="preserve">² + </w:t>
            </w:r>
            <w:r w:rsidRPr="00260EFC">
              <w:rPr>
                <w:i/>
                <w:color w:val="000000"/>
                <w:sz w:val="16"/>
                <w:szCs w:val="16"/>
              </w:rPr>
              <w:t xml:space="preserve">bx </w:t>
            </w:r>
            <w:r w:rsidRPr="00260EFC">
              <w:rPr>
                <w:color w:val="000000"/>
                <w:sz w:val="16"/>
                <w:szCs w:val="16"/>
              </w:rPr>
              <w:t xml:space="preserve">+ </w:t>
            </w:r>
            <w:r w:rsidRPr="00260EFC">
              <w:rPr>
                <w:i/>
                <w:color w:val="000000"/>
                <w:sz w:val="16"/>
                <w:szCs w:val="16"/>
              </w:rPr>
              <w:t>c</w:t>
            </w:r>
          </w:p>
          <w:p w14:paraId="5C0A0A8A" w14:textId="3D8FABC5" w:rsidR="007A635B" w:rsidRPr="00E9594C" w:rsidRDefault="007A635B"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Make connections between a linear equation and a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4BBD847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09002F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6FCF15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Rearrange</w:t>
            </w:r>
          </w:p>
          <w:p w14:paraId="767F540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Variable</w:t>
            </w:r>
          </w:p>
          <w:p w14:paraId="0DC87E92"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5FAC66A7"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73EAF6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w:t>
            </w:r>
          </w:p>
          <w:p w14:paraId="180614CE"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Deduce</w:t>
            </w:r>
          </w:p>
          <w:p w14:paraId="3C58E11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x-intercept</w:t>
            </w:r>
          </w:p>
          <w:p w14:paraId="084328A0" w14:textId="38C07A1D" w:rsidR="007A635B" w:rsidRPr="00E9594C" w:rsidRDefault="007A635B" w:rsidP="0033178F">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Root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1971F1"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factorise quadratic expressions of the form ax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bx + c in Stage 9 (a = 1) and Stage 10. </w:t>
            </w:r>
          </w:p>
          <w:p w14:paraId="2A35085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If A</w:t>
            </w:r>
            <w:r w:rsidRPr="00260EFC">
              <w:rPr>
                <w:rFonts w:ascii="Calibri" w:eastAsia="MS Gothic" w:hAnsi="Calibri"/>
                <w:color w:val="000000"/>
                <w:sz w:val="16"/>
                <w:szCs w:val="16"/>
              </w:rPr>
              <w:t xml:space="preserve"> ×</w:t>
            </w:r>
            <w:r w:rsidRPr="00260EFC">
              <w:rPr>
                <w:rFonts w:asciiTheme="minorHAnsi" w:hAnsiTheme="minorHAnsi" w:cs="Lucida Sans Unicode"/>
                <w:color w:val="000000" w:themeColor="text1"/>
                <w:sz w:val="16"/>
                <w:szCs w:val="16"/>
              </w:rPr>
              <w:t xml:space="preserve"> B = 0 then either A = 0 or B = 0 is a fundamental underlying concept to solving quadratic equations </w:t>
            </w:r>
            <w:r w:rsidRPr="00260EFC">
              <w:rPr>
                <w:rFonts w:ascii="Calibri" w:hAnsi="Calibri" w:cs="Lucida Sans Unicode"/>
                <w:color w:val="000000" w:themeColor="text1"/>
                <w:sz w:val="16"/>
                <w:szCs w:val="16"/>
              </w:rPr>
              <w:t>when b</w:t>
            </w:r>
            <w:r w:rsidRPr="00260EFC">
              <w:rPr>
                <w:rFonts w:ascii="Calibri" w:eastAsia="MS Gothic" w:hAnsi="Calibri"/>
                <w:color w:val="000000"/>
                <w:sz w:val="16"/>
                <w:szCs w:val="16"/>
              </w:rPr>
              <w:t xml:space="preserve"> ≠ 0 and c ≠ 0</w:t>
            </w:r>
            <w:r w:rsidRPr="00260EFC">
              <w:rPr>
                <w:rFonts w:asciiTheme="minorHAnsi" w:hAnsiTheme="minorHAnsi" w:cs="Lucida Sans Unicode"/>
                <w:color w:val="000000" w:themeColor="text1"/>
                <w:sz w:val="16"/>
                <w:szCs w:val="16"/>
              </w:rPr>
              <w:t xml:space="preserve"> by factorising.</w:t>
            </w:r>
          </w:p>
          <w:p w14:paraId="4F8E9B25"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Pupils should experience solving quadratics with </w:t>
            </w:r>
            <w:r w:rsidRPr="00260EFC">
              <w:rPr>
                <w:rFonts w:ascii="Calibri" w:hAnsi="Calibri" w:cs="Lucida Sans Unicode"/>
                <w:color w:val="000000" w:themeColor="text1"/>
                <w:sz w:val="16"/>
                <w:szCs w:val="16"/>
              </w:rPr>
              <w:t>b</w:t>
            </w:r>
            <w:r w:rsidRPr="00260EFC">
              <w:rPr>
                <w:rFonts w:ascii="Calibri" w:eastAsia="MS Gothic" w:hAnsi="Calibri"/>
                <w:color w:val="000000"/>
                <w:sz w:val="16"/>
                <w:szCs w:val="16"/>
              </w:rPr>
              <w:t xml:space="preserve"> ≠ 0 and</w:t>
            </w:r>
            <w:r w:rsidRPr="00260EFC">
              <w:rPr>
                <w:rFonts w:asciiTheme="minorHAnsi" w:hAnsiTheme="minorHAnsi" w:cs="Lucida Sans Unicode"/>
                <w:color w:val="000000" w:themeColor="text1"/>
                <w:sz w:val="16"/>
                <w:szCs w:val="16"/>
              </w:rPr>
              <w:t xml:space="preserve"> c = 0,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and quadratics </w:t>
            </w:r>
            <w:r w:rsidRPr="00260EFC">
              <w:rPr>
                <w:rFonts w:ascii="Calibri" w:hAnsi="Calibri" w:cs="Lucida Sans Unicode"/>
                <w:color w:val="000000" w:themeColor="text1"/>
                <w:sz w:val="16"/>
                <w:szCs w:val="16"/>
              </w:rPr>
              <w:t>with b</w:t>
            </w:r>
            <w:r w:rsidRPr="00260EFC">
              <w:rPr>
                <w:rFonts w:ascii="Calibri" w:eastAsia="MS Gothic" w:hAnsi="Calibri"/>
                <w:color w:val="000000"/>
                <w:sz w:val="16"/>
                <w:szCs w:val="16"/>
              </w:rPr>
              <w:t xml:space="preserve"> ≠ 0 and c ≠ 0, such as </w:t>
            </w:r>
            <w:r w:rsidRPr="00260EFC">
              <w:rPr>
                <w:rFonts w:asciiTheme="minorHAnsi" w:hAnsiTheme="minorHAnsi" w:cs="Lucida Sans Unicode"/>
                <w:color w:val="000000" w:themeColor="text1"/>
                <w:sz w:val="16"/>
                <w:szCs w:val="16"/>
              </w:rPr>
              <w:t>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 </w:t>
            </w:r>
          </w:p>
          <w:p w14:paraId="2CE2BF9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may wish to ‘divide both sides by ‘x’ when solving quadratics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without appreciating that x could equal zero.</w:t>
            </w:r>
          </w:p>
          <w:p w14:paraId="11DD0C4E" w14:textId="77777777" w:rsidR="007A635B" w:rsidRPr="00260EFC" w:rsidRDefault="007A635B" w:rsidP="001F795C">
            <w:pPr>
              <w:rPr>
                <w:rFonts w:asciiTheme="minorHAnsi" w:hAnsiTheme="minorHAnsi" w:cs="Lucida Sans Unicode"/>
                <w:color w:val="0000FF"/>
                <w:sz w:val="16"/>
                <w:szCs w:val="16"/>
                <w:u w:val="single"/>
              </w:rPr>
            </w:pPr>
            <w:r w:rsidRPr="00260EFC">
              <w:rPr>
                <w:rFonts w:asciiTheme="minorHAnsi" w:hAnsiTheme="minorHAnsi" w:cs="Lucida Sans Unicode"/>
                <w:color w:val="000000" w:themeColor="text1"/>
                <w:sz w:val="16"/>
                <w:szCs w:val="16"/>
              </w:rPr>
              <w:t xml:space="preserve">NCETM: </w:t>
            </w:r>
            <w:hyperlink r:id="rId217" w:history="1">
              <w:r w:rsidRPr="00260EFC">
                <w:rPr>
                  <w:rStyle w:val="Hyperlink"/>
                  <w:rFonts w:asciiTheme="minorHAnsi" w:hAnsiTheme="minorHAnsi" w:cs="Lucida Sans Unicode"/>
                  <w:sz w:val="16"/>
                  <w:szCs w:val="16"/>
                </w:rPr>
                <w:t>Glossary</w:t>
              </w:r>
            </w:hyperlink>
          </w:p>
          <w:p w14:paraId="682DB6E5" w14:textId="77777777" w:rsidR="007A635B" w:rsidRPr="00260EFC" w:rsidRDefault="007A635B" w:rsidP="001F795C">
            <w:pPr>
              <w:rPr>
                <w:rFonts w:asciiTheme="minorHAnsi" w:hAnsiTheme="minorHAnsi" w:cs="Lucida Sans Unicode"/>
                <w:color w:val="000000" w:themeColor="text1"/>
                <w:sz w:val="16"/>
                <w:szCs w:val="16"/>
              </w:rPr>
            </w:pPr>
          </w:p>
          <w:p w14:paraId="3CCE4FA0" w14:textId="77777777" w:rsidR="007A635B" w:rsidRPr="00260EFC" w:rsidRDefault="007A635B" w:rsidP="001F795C">
            <w:pPr>
              <w:rPr>
                <w:rFonts w:asciiTheme="minorHAnsi" w:hAnsiTheme="minorHAnsi" w:cs="Lucida Sans Unicode"/>
                <w:b/>
                <w:color w:val="000000" w:themeColor="text1"/>
                <w:sz w:val="16"/>
                <w:szCs w:val="16"/>
              </w:rPr>
            </w:pPr>
            <w:r w:rsidRPr="00260EFC">
              <w:rPr>
                <w:rFonts w:asciiTheme="minorHAnsi" w:hAnsiTheme="minorHAnsi" w:cs="Lucida Sans Unicode"/>
                <w:b/>
                <w:color w:val="000000" w:themeColor="text1"/>
                <w:sz w:val="16"/>
                <w:szCs w:val="16"/>
              </w:rPr>
              <w:t>Common approaches</w:t>
            </w:r>
          </w:p>
          <w:p w14:paraId="51D17E32" w14:textId="77777777" w:rsidR="007A635B" w:rsidRPr="00260EFC" w:rsidRDefault="007A635B" w:rsidP="001F795C">
            <w:pPr>
              <w:rPr>
                <w:rFonts w:ascii="Calibri" w:hAnsi="Calibri"/>
                <w:color w:val="000000"/>
                <w:sz w:val="16"/>
                <w:szCs w:val="16"/>
              </w:rPr>
            </w:pPr>
            <w:r w:rsidRPr="00260EFC">
              <w:rPr>
                <w:rFonts w:asciiTheme="minorHAnsi" w:hAnsiTheme="minorHAnsi" w:cs="Lucida Sans Unicode"/>
                <w:i/>
                <w:color w:val="000000" w:themeColor="text1"/>
                <w:sz w:val="16"/>
                <w:szCs w:val="16"/>
              </w:rPr>
              <w:t xml:space="preserve">Pupils are taught how to solve quadratics of the </w:t>
            </w:r>
            <w:r w:rsidRPr="00260EFC">
              <w:rPr>
                <w:rFonts w:ascii="Calibri" w:hAnsi="Calibri" w:cs="Lucida Sans Unicode"/>
                <w:i/>
                <w:color w:val="000000" w:themeColor="text1"/>
                <w:sz w:val="16"/>
                <w:szCs w:val="16"/>
              </w:rPr>
              <w:t xml:space="preserve">form </w:t>
            </w:r>
            <w:r w:rsidRPr="00260EFC">
              <w:rPr>
                <w:rFonts w:ascii="Calibri" w:hAnsi="Calibri"/>
                <w:i/>
                <w:color w:val="000000"/>
                <w:sz w:val="16"/>
                <w:szCs w:val="16"/>
              </w:rPr>
              <w:t>ax</w:t>
            </w:r>
            <w:r w:rsidRPr="00260EFC">
              <w:rPr>
                <w:rFonts w:ascii="Calibri" w:hAnsi="Calibri"/>
                <w:color w:val="000000"/>
                <w:sz w:val="16"/>
                <w:szCs w:val="16"/>
              </w:rPr>
              <w:t xml:space="preserve">² + </w:t>
            </w:r>
            <w:r w:rsidRPr="00260EFC">
              <w:rPr>
                <w:rFonts w:ascii="Calibri" w:hAnsi="Calibri"/>
                <w:i/>
                <w:color w:val="000000"/>
                <w:sz w:val="16"/>
                <w:szCs w:val="16"/>
              </w:rPr>
              <w:t xml:space="preserve">bx </w:t>
            </w:r>
            <w:r w:rsidRPr="00260EFC">
              <w:rPr>
                <w:rFonts w:ascii="Calibri" w:hAnsi="Calibri"/>
                <w:color w:val="000000"/>
                <w:sz w:val="16"/>
                <w:szCs w:val="16"/>
              </w:rPr>
              <w:t xml:space="preserve">+ </w:t>
            </w:r>
            <w:r w:rsidRPr="00260EFC">
              <w:rPr>
                <w:rFonts w:ascii="Calibri" w:hAnsi="Calibri"/>
                <w:i/>
                <w:color w:val="000000"/>
                <w:sz w:val="16"/>
                <w:szCs w:val="16"/>
              </w:rPr>
              <w:t>c</w:t>
            </w:r>
            <w:r w:rsidRPr="00260EFC">
              <w:rPr>
                <w:rFonts w:ascii="Calibri" w:hAnsi="Calibri"/>
                <w:color w:val="000000"/>
                <w:sz w:val="16"/>
                <w:szCs w:val="16"/>
              </w:rPr>
              <w:t xml:space="preserve"> = 0 when: </w:t>
            </w:r>
          </w:p>
          <w:p w14:paraId="6CE33288" w14:textId="77777777" w:rsidR="007A635B" w:rsidRPr="00260EFC" w:rsidRDefault="007A635B" w:rsidP="001F795C">
            <w:pPr>
              <w:pStyle w:val="ListParagraph"/>
              <w:numPr>
                <w:ilvl w:val="0"/>
                <w:numId w:val="73"/>
              </w:numPr>
              <w:spacing w:after="0"/>
              <w:ind w:left="160" w:hanging="141"/>
              <w:rPr>
                <w:color w:val="000000"/>
                <w:sz w:val="16"/>
                <w:szCs w:val="16"/>
              </w:rPr>
            </w:pPr>
            <w:r w:rsidRPr="00260EFC">
              <w:rPr>
                <w:color w:val="000000"/>
                <w:sz w:val="16"/>
                <w:szCs w:val="16"/>
              </w:rPr>
              <w:t xml:space="preserve">b = 0 , </w:t>
            </w:r>
            <w:r w:rsidRPr="00260EFC">
              <w:rPr>
                <w:rFonts w:cs="Lucida Sans Unicode"/>
                <w:color w:val="000000" w:themeColor="text1"/>
                <w:sz w:val="16"/>
                <w:szCs w:val="16"/>
              </w:rPr>
              <w:t>b</w:t>
            </w:r>
            <w:r w:rsidRPr="00260EFC">
              <w:rPr>
                <w:rFonts w:eastAsia="MS Gothic"/>
                <w:color w:val="000000"/>
                <w:sz w:val="16"/>
                <w:szCs w:val="16"/>
              </w:rPr>
              <w:t xml:space="preserve"> ≠ 0 and</w:t>
            </w:r>
            <w:r w:rsidRPr="00260EFC">
              <w:rPr>
                <w:rFonts w:asciiTheme="minorHAnsi" w:hAnsiTheme="minorHAnsi" w:cs="Lucida Sans Unicode"/>
                <w:color w:val="000000" w:themeColor="text1"/>
                <w:sz w:val="16"/>
                <w:szCs w:val="16"/>
              </w:rPr>
              <w:t xml:space="preserve"> c = 0, </w:t>
            </w:r>
            <w:r w:rsidRPr="00260EFC">
              <w:rPr>
                <w:rFonts w:cs="Lucida Sans Unicode"/>
                <w:color w:val="000000" w:themeColor="text1"/>
                <w:sz w:val="16"/>
                <w:szCs w:val="16"/>
              </w:rPr>
              <w:t>b</w:t>
            </w:r>
            <w:r w:rsidRPr="00260EFC">
              <w:rPr>
                <w:rFonts w:eastAsia="MS Gothic"/>
                <w:color w:val="000000"/>
                <w:sz w:val="16"/>
                <w:szCs w:val="16"/>
              </w:rPr>
              <w:t xml:space="preserve"> ≠ 0 and c ≠ 0</w:t>
            </w:r>
          </w:p>
          <w:p w14:paraId="015D9D58" w14:textId="63167A99" w:rsidR="007A635B" w:rsidRPr="00997B6C" w:rsidRDefault="007A635B" w:rsidP="0033178F">
            <w:pPr>
              <w:rPr>
                <w:rFonts w:asciiTheme="minorHAnsi" w:hAnsiTheme="minorHAnsi" w:cs="Lucida Sans Unicode"/>
                <w:i/>
                <w:color w:val="000000" w:themeColor="text1"/>
                <w:sz w:val="16"/>
                <w:szCs w:val="16"/>
              </w:rPr>
            </w:pPr>
            <w:r w:rsidRPr="00260EFC">
              <w:rPr>
                <w:rFonts w:ascii="Calibri" w:eastAsia="MS Gothic" w:hAnsi="Calibri"/>
                <w:i/>
                <w:color w:val="000000"/>
                <w:sz w:val="16"/>
                <w:szCs w:val="16"/>
              </w:rPr>
              <w:t>Pupils are encouraged, whenever possible,</w:t>
            </w:r>
            <w:r w:rsidRPr="00260EFC">
              <w:rPr>
                <w:rFonts w:ascii="Calibri" w:hAnsi="Calibri" w:cs="Lucida Sans Unicode"/>
                <w:i/>
                <w:color w:val="000000" w:themeColor="text1"/>
                <w:sz w:val="16"/>
                <w:szCs w:val="16"/>
              </w:rPr>
              <w:t xml:space="preserve"> to divide a quadratic equation by a common factor to make the factorising process easier, such as 2x</w:t>
            </w:r>
            <w:r w:rsidRPr="00260EFC">
              <w:rPr>
                <w:rFonts w:ascii="Calibri" w:hAnsi="Calibri" w:cs="Lucida Sans Unicode"/>
                <w:i/>
                <w:color w:val="000000" w:themeColor="text1"/>
                <w:sz w:val="16"/>
                <w:szCs w:val="16"/>
                <w:vertAlign w:val="superscript"/>
              </w:rPr>
              <w:t>2</w:t>
            </w:r>
            <w:r w:rsidRPr="00260EFC">
              <w:rPr>
                <w:rFonts w:ascii="Calibri" w:hAnsi="Calibri" w:cs="Lucida Sans Unicode"/>
                <w:i/>
                <w:color w:val="000000" w:themeColor="text1"/>
                <w:sz w:val="16"/>
                <w:szCs w:val="16"/>
              </w:rPr>
              <w:t xml:space="preserve"> + 6x + 8 = 0</w:t>
            </w:r>
          </w:p>
        </w:tc>
      </w:tr>
      <w:tr w:rsidR="002A24A8" w:rsidRPr="00C125BF" w14:paraId="7EC89A55" w14:textId="77777777" w:rsidTr="00017C2E">
        <w:trPr>
          <w:cantSplit/>
          <w:trHeight w:val="123"/>
        </w:trPr>
        <w:tc>
          <w:tcPr>
            <w:tcW w:w="5178" w:type="dxa"/>
            <w:shd w:val="clear" w:color="auto" w:fill="800040"/>
            <w:tcMar>
              <w:top w:w="28" w:type="dxa"/>
              <w:left w:w="57" w:type="dxa"/>
              <w:bottom w:w="28" w:type="dxa"/>
              <w:right w:w="57" w:type="dxa"/>
            </w:tcMar>
          </w:tcPr>
          <w:p w14:paraId="1F63FA49" w14:textId="7C93025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98572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6F828F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635B" w:rsidRPr="00C125BF" w14:paraId="0B72DDCD" w14:textId="77777777" w:rsidTr="00017C2E">
        <w:trPr>
          <w:cantSplit/>
          <w:trHeight w:val="36"/>
        </w:trPr>
        <w:tc>
          <w:tcPr>
            <w:tcW w:w="5178" w:type="dxa"/>
            <w:shd w:val="clear" w:color="auto" w:fill="auto"/>
            <w:tcMar>
              <w:top w:w="28" w:type="dxa"/>
              <w:left w:w="57" w:type="dxa"/>
              <w:bottom w:w="28" w:type="dxa"/>
              <w:right w:w="57" w:type="dxa"/>
            </w:tcMar>
          </w:tcPr>
          <w:p w14:paraId="00898AE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that can be solved by factorising. And another, and another …</w:t>
            </w:r>
          </w:p>
          <w:p w14:paraId="37A2EE9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with one solution x = 3. And another, and another …</w:t>
            </w:r>
          </w:p>
          <w:p w14:paraId="00A766C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Always/Sometimes/Never: A quadratic equation can be solved by factorising.</w:t>
            </w:r>
          </w:p>
          <w:p w14:paraId="311DC7E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Convince me why you can’t ‘</w:t>
            </w:r>
            <w:r w:rsidRPr="00260EFC">
              <w:rPr>
                <w:rFonts w:asciiTheme="minorHAnsi" w:hAnsiTheme="minorHAnsi" w:cs="Lucida Sans Unicode"/>
                <w:i/>
                <w:color w:val="000000" w:themeColor="text1"/>
                <w:sz w:val="16"/>
                <w:szCs w:val="16"/>
              </w:rPr>
              <w:t xml:space="preserve">divide both sides by x’ </w:t>
            </w:r>
            <w:r w:rsidRPr="00260EFC">
              <w:rPr>
                <w:rFonts w:asciiTheme="minorHAnsi" w:hAnsiTheme="minorHAnsi" w:cs="Lucida Sans Unicode"/>
                <w:color w:val="000000" w:themeColor="text1"/>
                <w:sz w:val="16"/>
                <w:szCs w:val="16"/>
              </w:rPr>
              <w:t>when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w:t>
            </w:r>
          </w:p>
          <w:p w14:paraId="5E8A3E2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Kenny is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2 as follows: </w:t>
            </w:r>
          </w:p>
          <w:p w14:paraId="787E8E8E"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(x + 4)(x + 2) = 2 so x + 4 = 2 or x + 2 = 1.</w:t>
            </w:r>
          </w:p>
          <w:p w14:paraId="2A2FCAD5"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 xml:space="preserve">Therefore, x = -2 and x = -1. </w:t>
            </w:r>
          </w:p>
          <w:p w14:paraId="70D5B7EC" w14:textId="068520EE"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Do you agree with Kenny? Explain your answer.</w:t>
            </w:r>
          </w:p>
        </w:tc>
        <w:tc>
          <w:tcPr>
            <w:tcW w:w="5179" w:type="dxa"/>
            <w:gridSpan w:val="3"/>
            <w:shd w:val="clear" w:color="auto" w:fill="auto"/>
            <w:tcMar>
              <w:top w:w="28" w:type="dxa"/>
              <w:left w:w="57" w:type="dxa"/>
              <w:bottom w:w="28" w:type="dxa"/>
              <w:right w:w="57" w:type="dxa"/>
            </w:tcMar>
          </w:tcPr>
          <w:p w14:paraId="3C4CEBE1" w14:textId="77777777" w:rsidR="007A635B" w:rsidRPr="00260EFC" w:rsidRDefault="007A635B" w:rsidP="001F795C">
            <w:pPr>
              <w:rPr>
                <w:rFonts w:ascii="Calibri" w:hAnsi="Calibri"/>
                <w:sz w:val="16"/>
                <w:szCs w:val="16"/>
              </w:rPr>
            </w:pPr>
            <w:r w:rsidRPr="00260EFC">
              <w:rPr>
                <w:rFonts w:ascii="Calibri" w:hAnsi="Calibri"/>
                <w:sz w:val="16"/>
                <w:szCs w:val="16"/>
              </w:rPr>
              <w:t xml:space="preserve">NRICH: </w:t>
            </w:r>
            <w:hyperlink r:id="rId218" w:history="1">
              <w:r w:rsidRPr="00260EFC">
                <w:rPr>
                  <w:rStyle w:val="Hyperlink"/>
                  <w:rFonts w:ascii="Calibri" w:hAnsi="Calibri"/>
                  <w:sz w:val="16"/>
                  <w:szCs w:val="16"/>
                </w:rPr>
                <w:t>How old am I?</w:t>
              </w:r>
            </w:hyperlink>
          </w:p>
          <w:p w14:paraId="6E01F106" w14:textId="77777777" w:rsidR="007A635B" w:rsidRPr="00260EFC" w:rsidRDefault="007A635B" w:rsidP="001F795C">
            <w:pPr>
              <w:rPr>
                <w:rFonts w:ascii="Calibri" w:hAnsi="Calibri" w:cs="Arial"/>
                <w:sz w:val="16"/>
                <w:szCs w:val="20"/>
              </w:rPr>
            </w:pPr>
            <w:r w:rsidRPr="00260EFC">
              <w:rPr>
                <w:rFonts w:ascii="Calibri" w:hAnsi="Calibri"/>
                <w:sz w:val="16"/>
                <w:szCs w:val="16"/>
              </w:rPr>
              <w:t xml:space="preserve">NRICH: </w:t>
            </w:r>
            <w:hyperlink r:id="rId219" w:history="1">
              <w:r w:rsidRPr="00260EFC">
                <w:rPr>
                  <w:rStyle w:val="Hyperlink"/>
                  <w:rFonts w:ascii="Calibri" w:hAnsi="Calibri"/>
                  <w:sz w:val="16"/>
                  <w:szCs w:val="16"/>
                </w:rPr>
                <w:t>Golden thoughts</w:t>
              </w:r>
            </w:hyperlink>
          </w:p>
          <w:p w14:paraId="7CBA1F9F" w14:textId="77777777" w:rsidR="007A635B" w:rsidRDefault="00B92528" w:rsidP="0033178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Hwb: </w:t>
            </w:r>
            <w:hyperlink r:id="rId220" w:history="1">
              <w:r w:rsidRPr="00B92528">
                <w:rPr>
                  <w:rStyle w:val="Hyperlink"/>
                  <w:rFonts w:asciiTheme="minorHAnsi" w:hAnsiTheme="minorHAnsi" w:cs="Lucida Sans Unicode"/>
                  <w:sz w:val="16"/>
                  <w:szCs w:val="16"/>
                </w:rPr>
                <w:t>Algebra Fails</w:t>
              </w:r>
            </w:hyperlink>
          </w:p>
          <w:p w14:paraId="0B5C1612" w14:textId="77777777" w:rsidR="000F4F19" w:rsidRDefault="000F4F19" w:rsidP="0033178F">
            <w:pPr>
              <w:rPr>
                <w:rStyle w:val="Hyperlink"/>
                <w:rFonts w:asciiTheme="minorHAnsi" w:hAnsiTheme="minorHAnsi" w:cs="Lucida Sans Unicode"/>
                <w:sz w:val="16"/>
                <w:szCs w:val="16"/>
              </w:rPr>
            </w:pPr>
          </w:p>
          <w:p w14:paraId="66C75507" w14:textId="77777777" w:rsidR="000F4F19" w:rsidRPr="000623D5" w:rsidRDefault="000F4F19" w:rsidP="000F4F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15D8FE"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21" w:history="1">
              <w:r w:rsidRPr="00CA3B09">
                <w:rPr>
                  <w:rStyle w:val="Hyperlink"/>
                  <w:rFonts w:asciiTheme="minorHAnsi" w:hAnsiTheme="minorHAnsi" w:cs="Lucida Sans Unicode"/>
                  <w:sz w:val="16"/>
                  <w:szCs w:val="16"/>
                </w:rPr>
                <w:t>Sample Questions Both Tiers</w:t>
              </w:r>
            </w:hyperlink>
          </w:p>
          <w:p w14:paraId="49324DE2" w14:textId="77777777" w:rsidR="000F4F19" w:rsidRPr="00CA3B09" w:rsidRDefault="000F4F19" w:rsidP="000F4F19">
            <w:pPr>
              <w:rPr>
                <w:rStyle w:val="Hyperlink"/>
                <w:rFonts w:asciiTheme="minorHAnsi" w:hAnsiTheme="minorHAnsi" w:cs="Lucida Sans Unicode"/>
                <w:color w:val="auto"/>
                <w:sz w:val="16"/>
                <w:szCs w:val="16"/>
                <w:u w:val="none"/>
              </w:rPr>
            </w:pPr>
            <w:r w:rsidRPr="00CA3B09">
              <w:rPr>
                <w:rStyle w:val="Hyperlink"/>
                <w:rFonts w:asciiTheme="minorHAnsi" w:hAnsiTheme="minorHAnsi" w:cs="Lucida Sans Unicode"/>
                <w:color w:val="auto"/>
                <w:sz w:val="16"/>
                <w:szCs w:val="16"/>
                <w:u w:val="none"/>
              </w:rPr>
              <w:t xml:space="preserve">GLOWMaths/JustMaths: </w:t>
            </w:r>
            <w:hyperlink r:id="rId222" w:history="1">
              <w:r w:rsidRPr="00CA3B09">
                <w:rPr>
                  <w:rStyle w:val="Hyperlink"/>
                  <w:rFonts w:asciiTheme="minorHAnsi" w:hAnsiTheme="minorHAnsi" w:cs="Lucida Sans Unicode"/>
                  <w:sz w:val="16"/>
                  <w:szCs w:val="16"/>
                </w:rPr>
                <w:t>Sample Questions Higher Tiers</w:t>
              </w:r>
            </w:hyperlink>
          </w:p>
          <w:p w14:paraId="114BAE88" w14:textId="4D08FE31" w:rsidR="000F4F19" w:rsidRDefault="000F4F19" w:rsidP="000F4F19">
            <w:pPr>
              <w:rPr>
                <w:rFonts w:asciiTheme="minorHAnsi" w:hAnsiTheme="minorHAnsi" w:cs="Lucida Sans Unicode"/>
                <w:sz w:val="16"/>
                <w:szCs w:val="16"/>
              </w:rPr>
            </w:pPr>
            <w:r w:rsidRPr="00CA3B09">
              <w:rPr>
                <w:rFonts w:asciiTheme="minorHAnsi" w:hAnsiTheme="minorHAnsi" w:cs="Lucida Sans Unicode"/>
                <w:sz w:val="16"/>
                <w:szCs w:val="16"/>
              </w:rPr>
              <w:t xml:space="preserve">KM: </w:t>
            </w:r>
            <w:hyperlink r:id="rId223" w:history="1">
              <w:r w:rsidRPr="002342AD">
                <w:rPr>
                  <w:rStyle w:val="Hyperlink"/>
                  <w:rFonts w:asciiTheme="minorHAnsi" w:hAnsiTheme="minorHAnsi" w:cs="Lucida Sans Unicode"/>
                  <w:sz w:val="16"/>
                  <w:szCs w:val="16"/>
                </w:rPr>
                <w:t>10M6 BAM Task</w:t>
              </w:r>
            </w:hyperlink>
            <w:r w:rsidR="001777D0">
              <w:rPr>
                <w:rFonts w:asciiTheme="minorHAnsi" w:hAnsiTheme="minorHAnsi" w:cs="Lucida Sans Unicode"/>
                <w:sz w:val="16"/>
                <w:szCs w:val="16"/>
              </w:rPr>
              <w:t xml:space="preserve">, </w:t>
            </w:r>
            <w:hyperlink r:id="rId224" w:history="1">
              <w:r w:rsidR="001777D0" w:rsidRPr="001777D0">
                <w:rPr>
                  <w:rStyle w:val="Hyperlink"/>
                  <w:rFonts w:asciiTheme="minorHAnsi" w:hAnsiTheme="minorHAnsi" w:cs="Lucida Sans Unicode"/>
                  <w:sz w:val="16"/>
                  <w:szCs w:val="16"/>
                </w:rPr>
                <w:t>10M7 BAM Task</w:t>
              </w:r>
            </w:hyperlink>
          </w:p>
          <w:p w14:paraId="38E750B3" w14:textId="7728996F" w:rsidR="001777D0" w:rsidRPr="00E9594C" w:rsidRDefault="001777D0" w:rsidP="000F4F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B886EA9"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appreciate that a quadratic equation must equal zero when solving by factorising</w:t>
            </w:r>
          </w:p>
          <w:p w14:paraId="1C0A306C"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solve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 by dividing both sides by x to get x + 8 = 0, x = -8.</w:t>
            </w:r>
          </w:p>
          <w:p w14:paraId="4DF06FB5" w14:textId="68D6120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forget to divide by the coefficient of x when solving quadratics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+ 5x + 2 = 0, </w:t>
            </w:r>
            <w:r w:rsidR="00CA3B09">
              <w:rPr>
                <w:rFonts w:asciiTheme="minorHAnsi" w:hAnsiTheme="minorHAnsi" w:cs="Lucida Sans Unicode"/>
                <w:color w:val="000000" w:themeColor="text1"/>
                <w:sz w:val="16"/>
                <w:szCs w:val="16"/>
              </w:rPr>
              <w:t>i.e.</w:t>
            </w:r>
            <w:r w:rsidRPr="00260EFC">
              <w:rPr>
                <w:rFonts w:asciiTheme="minorHAnsi" w:hAnsiTheme="minorHAnsi" w:cs="Lucida Sans Unicode"/>
                <w:color w:val="000000" w:themeColor="text1"/>
                <w:sz w:val="16"/>
                <w:szCs w:val="16"/>
              </w:rPr>
              <w:t xml:space="preserve"> (2x + 1)(x + 2) = 0 so 2x + 1 = 0 or x + 2 = 0 and therefore x = -1 (rather than  -½ or x = -2)</w:t>
            </w:r>
          </w:p>
          <w:p w14:paraId="7E1875F9" w14:textId="1BFA4FBE" w:rsidR="007A635B" w:rsidRPr="00F05B68"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divide a quadratic equation by a common factor to make the factorising process easier,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74453330" w14:textId="51E3B340" w:rsidR="008A62BD" w:rsidRPr="006F2C55" w:rsidRDefault="00DC6E55" w:rsidP="0054160F">
            <w:pPr>
              <w:rPr>
                <w:rFonts w:ascii="Century Gothic" w:hAnsi="Century Gothic" w:cs="Lucida Sans Unicode"/>
                <w:i/>
                <w:color w:val="FFFFFF" w:themeColor="background1"/>
                <w:sz w:val="20"/>
                <w:szCs w:val="20"/>
              </w:rPr>
            </w:pPr>
            <w:bookmarkStart w:id="15" w:name="UR"/>
            <w:r>
              <w:rPr>
                <w:rFonts w:ascii="Century Gothic" w:hAnsi="Century Gothic" w:cs="Lucida Sans Unicode"/>
                <w:i/>
                <w:color w:val="FFFFFF" w:themeColor="background1"/>
                <w:sz w:val="20"/>
                <w:szCs w:val="20"/>
              </w:rPr>
              <w:t>Understanding risk</w:t>
            </w:r>
            <w:bookmarkEnd w:id="15"/>
          </w:p>
        </w:tc>
        <w:tc>
          <w:tcPr>
            <w:tcW w:w="3544" w:type="dxa"/>
            <w:tcBorders>
              <w:bottom w:val="single" w:sz="4" w:space="0" w:color="auto"/>
            </w:tcBorders>
            <w:shd w:val="clear" w:color="auto" w:fill="800040"/>
            <w:tcMar>
              <w:top w:w="28" w:type="dxa"/>
              <w:left w:w="57" w:type="dxa"/>
              <w:bottom w:w="28" w:type="dxa"/>
              <w:right w:w="57" w:type="dxa"/>
            </w:tcMar>
            <w:vAlign w:val="bottom"/>
          </w:tcPr>
          <w:p w14:paraId="1DC9B2CC" w14:textId="23065421" w:rsidR="008A62BD" w:rsidRPr="006F2C55" w:rsidRDefault="00474C7A"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4B224C" w:rsidRPr="00C125BF" w14:paraId="6018BA02"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08A011B7" w:rsidR="004B224C" w:rsidRPr="00E9594C" w:rsidRDefault="00C728FF"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5"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FF5864">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6478892C" w14:textId="77777777" w:rsidR="00FE2401" w:rsidRPr="00FE2401" w:rsidRDefault="00FE2401" w:rsidP="00FE2401">
            <w:pPr>
              <w:pStyle w:val="ListParagraph"/>
              <w:numPr>
                <w:ilvl w:val="0"/>
                <w:numId w:val="65"/>
              </w:numPr>
              <w:spacing w:after="0" w:line="240" w:lineRule="auto"/>
              <w:ind w:left="227" w:hanging="227"/>
              <w:rPr>
                <w:rFonts w:asciiTheme="minorHAnsi" w:hAnsiTheme="minorHAnsi" w:cs="Arial"/>
                <w:sz w:val="16"/>
                <w:szCs w:val="16"/>
              </w:rPr>
            </w:pPr>
            <w:r w:rsidRPr="00B8569E">
              <w:rPr>
                <w:color w:val="000000"/>
                <w:sz w:val="16"/>
                <w:szCs w:val="16"/>
              </w:rPr>
              <w:t>apply systematic listing strategies including use of the product rule for counting</w:t>
            </w:r>
          </w:p>
          <w:p w14:paraId="5FD3071E" w14:textId="194582DB" w:rsidR="00FE2401" w:rsidRPr="00FE2401" w:rsidRDefault="00FE2401" w:rsidP="00FE2401">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calculate and interpret conditional probabilities through representation using expected frequencies with two-way tables, tree diagrams and Venn diagrams.</w:t>
            </w:r>
          </w:p>
        </w:tc>
      </w:tr>
      <w:tr w:rsidR="0052686C" w:rsidRPr="00C125BF" w14:paraId="1A6DDC06"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1BC90DED"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40858150" w14:textId="420D5EDF"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5CBEB8EC" w14:textId="36DEF486" w:rsidR="00276CA8" w:rsidRPr="006F2C55" w:rsidRDefault="00276CA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66DF7D02"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268A754"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product rule for counting</w:t>
            </w:r>
          </w:p>
          <w:p w14:paraId="33E846D0"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Venn diagrams to represent probability situations</w:t>
            </w:r>
          </w:p>
          <w:p w14:paraId="70F178CB" w14:textId="77777777" w:rsidR="00805217" w:rsidRPr="000B4A54"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two-way tables to represent probability situations</w:t>
            </w:r>
          </w:p>
          <w:p w14:paraId="0B280EEC" w14:textId="7AB3FEC6" w:rsidR="00805217" w:rsidRPr="00E9594C" w:rsidRDefault="00805217"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probability problems involving combined events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41FC05"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product rule for counting</w:t>
            </w:r>
          </w:p>
          <w:p w14:paraId="0C6E4308"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Venn diagram to sort information in a probability problem</w:t>
            </w:r>
          </w:p>
          <w:p w14:paraId="7D0E3D01" w14:textId="77777777" w:rsidR="00805217" w:rsidRPr="000B4A54"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w:t>
            </w:r>
            <w:r w:rsidRPr="00FF5864">
              <w:rPr>
                <w:color w:val="000000"/>
                <w:sz w:val="16"/>
                <w:szCs w:val="16"/>
              </w:rPr>
              <w:t>two-way table</w:t>
            </w:r>
            <w:r>
              <w:rPr>
                <w:color w:val="000000"/>
                <w:sz w:val="16"/>
                <w:szCs w:val="16"/>
              </w:rPr>
              <w:t xml:space="preserve"> </w:t>
            </w:r>
            <w:r>
              <w:rPr>
                <w:rFonts w:asciiTheme="minorHAnsi" w:hAnsiTheme="minorHAnsi" w:cs="Lucida Sans Unicode"/>
                <w:color w:val="000000" w:themeColor="text1"/>
                <w:sz w:val="16"/>
                <w:szCs w:val="16"/>
              </w:rPr>
              <w:t>to sort information in a probability problem</w:t>
            </w:r>
          </w:p>
          <w:p w14:paraId="26474AEC"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Venn diagram to calculate theoretical probabilities</w:t>
            </w:r>
          </w:p>
          <w:p w14:paraId="18120772" w14:textId="77777777" w:rsidR="00805217" w:rsidRPr="000B4A54"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w:t>
            </w:r>
            <w:r w:rsidRPr="00FF5864">
              <w:rPr>
                <w:color w:val="000000"/>
                <w:sz w:val="16"/>
                <w:szCs w:val="16"/>
              </w:rPr>
              <w:t>two-way table</w:t>
            </w:r>
            <w:r>
              <w:rPr>
                <w:color w:val="000000"/>
                <w:sz w:val="16"/>
                <w:szCs w:val="16"/>
              </w:rPr>
              <w:t xml:space="preserve"> </w:t>
            </w:r>
            <w:r>
              <w:rPr>
                <w:rFonts w:asciiTheme="minorHAnsi" w:hAnsiTheme="minorHAnsi" w:cs="Lucida Sans Unicode"/>
                <w:color w:val="000000" w:themeColor="text1"/>
                <w:sz w:val="16"/>
                <w:szCs w:val="16"/>
              </w:rPr>
              <w:t>to calculate theoretical probabilities</w:t>
            </w:r>
          </w:p>
          <w:p w14:paraId="1AD134B3" w14:textId="06B44D60" w:rsidR="00805217" w:rsidRPr="00E9594C" w:rsidRDefault="0080521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conditional probabilities using different representations</w:t>
            </w:r>
          </w:p>
        </w:tc>
      </w:tr>
      <w:tr w:rsidR="001A2B0F" w:rsidRPr="00C125BF" w14:paraId="0E63F53C" w14:textId="77777777" w:rsidTr="00017C2E">
        <w:trPr>
          <w:cantSplit/>
          <w:trHeight w:val="36"/>
        </w:trPr>
        <w:tc>
          <w:tcPr>
            <w:tcW w:w="5178" w:type="dxa"/>
            <w:shd w:val="clear" w:color="auto" w:fill="800040"/>
            <w:noWrap/>
            <w:tcMar>
              <w:top w:w="28" w:type="dxa"/>
              <w:left w:w="57" w:type="dxa"/>
              <w:bottom w:w="28" w:type="dxa"/>
              <w:right w:w="57" w:type="dxa"/>
            </w:tcMar>
          </w:tcPr>
          <w:p w14:paraId="26CBA898" w14:textId="5F178F62"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508526FC"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FDC0E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when to add two or more probabilities</w:t>
            </w:r>
          </w:p>
          <w:p w14:paraId="27DEE6D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when to multiply two or more probabilities</w:t>
            </w:r>
          </w:p>
          <w:p w14:paraId="2D4B90EA"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Convert between fractions, decimals and percentages</w:t>
            </w:r>
          </w:p>
          <w:p w14:paraId="2BC3B832" w14:textId="470338AC" w:rsidR="00805217" w:rsidRPr="00805217" w:rsidRDefault="00805217"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Use a tree diagram to calculate probabilities of dependent and independent combined events</w:t>
            </w:r>
          </w:p>
        </w:tc>
        <w:tc>
          <w:tcPr>
            <w:tcW w:w="5179" w:type="dxa"/>
            <w:gridSpan w:val="3"/>
            <w:tcBorders>
              <w:bottom w:val="single" w:sz="4" w:space="0" w:color="auto"/>
            </w:tcBorders>
            <w:shd w:val="clear" w:color="auto" w:fill="auto"/>
            <w:tcMar>
              <w:top w:w="28" w:type="dxa"/>
              <w:left w:w="57" w:type="dxa"/>
              <w:bottom w:w="28" w:type="dxa"/>
              <w:right w:w="57" w:type="dxa"/>
            </w:tcMar>
          </w:tcPr>
          <w:p w14:paraId="61A20C4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Outcome, equally likely outcomes</w:t>
            </w:r>
          </w:p>
          <w:p w14:paraId="20BCF76D"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Event, independent event, dependent event</w:t>
            </w:r>
          </w:p>
          <w:p w14:paraId="0C6CD3F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Tree diagrams</w:t>
            </w:r>
          </w:p>
          <w:p w14:paraId="460C4328"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Theoretical probability, experimental probability</w:t>
            </w:r>
          </w:p>
          <w:p w14:paraId="5F79379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Random</w:t>
            </w:r>
          </w:p>
          <w:p w14:paraId="485752F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Bias, unbiased, fair</w:t>
            </w:r>
          </w:p>
          <w:p w14:paraId="5916616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Enumerate</w:t>
            </w:r>
          </w:p>
          <w:p w14:paraId="4AA4D6C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Set</w:t>
            </w:r>
          </w:p>
          <w:p w14:paraId="30CFBED9"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Conditional probability</w:t>
            </w:r>
          </w:p>
          <w:p w14:paraId="2CD953A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Venn diagram</w:t>
            </w:r>
          </w:p>
          <w:p w14:paraId="286B6984" w14:textId="77777777" w:rsidR="00805217" w:rsidRPr="00805217" w:rsidRDefault="00805217" w:rsidP="001F795C">
            <w:pPr>
              <w:rPr>
                <w:rFonts w:asciiTheme="minorHAnsi" w:hAnsiTheme="minorHAnsi" w:cs="Lucida Sans Unicode"/>
                <w:b/>
                <w:color w:val="000000" w:themeColor="text1"/>
                <w:sz w:val="16"/>
                <w:szCs w:val="16"/>
              </w:rPr>
            </w:pPr>
          </w:p>
          <w:p w14:paraId="3BBBAEBE"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2A2B74E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P(A) for the probability of event A</w:t>
            </w:r>
          </w:p>
          <w:p w14:paraId="6031BA5B"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Probabilities are expressed as fractions, decimals or percentages.  They should not be expressed as ratios (which represent odds) or as words</w:t>
            </w:r>
          </w:p>
          <w:p w14:paraId="0E7E0EE3" w14:textId="0685A0D5" w:rsidR="00805217" w:rsidRPr="00805217" w:rsidRDefault="00805217" w:rsidP="006F1B51">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A934D24" w14:textId="299EEC0F" w:rsidR="00805217" w:rsidRPr="00A95D99" w:rsidRDefault="00805217" w:rsidP="001F795C">
            <w:pPr>
              <w:rPr>
                <w:rFonts w:ascii="Calibri" w:hAnsi="Calibri" w:cs="Lucida Sans Unicode"/>
                <w:sz w:val="16"/>
                <w:szCs w:val="16"/>
              </w:rPr>
            </w:pPr>
            <w:r w:rsidRPr="00805217">
              <w:rPr>
                <w:rFonts w:ascii="Calibri" w:hAnsi="Calibri"/>
                <w:color w:val="000000"/>
                <w:sz w:val="16"/>
                <w:szCs w:val="16"/>
              </w:rPr>
              <w:t>In Stage 9, pupils calculate the probability of independent and dependent combined events using tree diagrams and enumerate sets and combinations of sets systematically, using tree diagrams</w:t>
            </w:r>
            <w:r w:rsidRPr="00805217">
              <w:rPr>
                <w:rFonts w:ascii="Calibri" w:hAnsi="Calibri" w:cs="Lucida Sans Unicode"/>
                <w:sz w:val="16"/>
                <w:szCs w:val="16"/>
              </w:rPr>
              <w:t xml:space="preserve">. This unit has a strong emphasis on the use of Venn diagrams </w:t>
            </w:r>
            <w:r w:rsidRPr="00A95D99">
              <w:rPr>
                <w:rFonts w:ascii="Calibri" w:hAnsi="Calibri" w:cs="Lucida Sans Unicode"/>
                <w:sz w:val="16"/>
                <w:szCs w:val="16"/>
              </w:rPr>
              <w:t>and two-way tables to solve probability problems.</w:t>
            </w:r>
          </w:p>
          <w:p w14:paraId="20030BB6" w14:textId="77777777" w:rsidR="00805217" w:rsidRPr="00A95D99" w:rsidRDefault="00805217" w:rsidP="001F795C">
            <w:pPr>
              <w:rPr>
                <w:rFonts w:ascii="Calibri" w:hAnsi="Calibri" w:cs="Georgia"/>
                <w:sz w:val="16"/>
                <w:szCs w:val="16"/>
                <w:lang w:eastAsia="en-GB"/>
              </w:rPr>
            </w:pPr>
            <w:r w:rsidRPr="00A95D99">
              <w:rPr>
                <w:rFonts w:asciiTheme="minorHAnsi" w:hAnsiTheme="minorHAnsi" w:cs="Lucida Sans Unicode"/>
                <w:sz w:val="16"/>
                <w:szCs w:val="16"/>
              </w:rPr>
              <w:t xml:space="preserve">Note: </w:t>
            </w:r>
            <w:r w:rsidRPr="00A95D99">
              <w:rPr>
                <w:rFonts w:ascii="Calibri" w:hAnsi="Calibri" w:cs="Lucida Sans Unicode"/>
                <w:sz w:val="16"/>
                <w:szCs w:val="16"/>
              </w:rPr>
              <w:t xml:space="preserve">A Venn diagram </w:t>
            </w:r>
            <w:r w:rsidRPr="00A95D99">
              <w:rPr>
                <w:rFonts w:ascii="Calibri" w:hAnsi="Calibri" w:cs="Georgia"/>
                <w:sz w:val="16"/>
                <w:szCs w:val="16"/>
                <w:lang w:eastAsia="en-GB"/>
              </w:rPr>
              <w:t>has regions for all possible combinations of groups whether there are elements in those regions or not.</w:t>
            </w:r>
          </w:p>
          <w:p w14:paraId="01B0E7E6" w14:textId="328E9A53" w:rsidR="00805217" w:rsidRDefault="00805217" w:rsidP="001F795C">
            <w:pPr>
              <w:rPr>
                <w:rFonts w:ascii="Calibri" w:hAnsi="Calibri" w:cs="Lucida Sans Unicode"/>
                <w:sz w:val="16"/>
                <w:szCs w:val="16"/>
              </w:rPr>
            </w:pPr>
            <w:r w:rsidRPr="00A95D99">
              <w:rPr>
                <w:rFonts w:ascii="Calibri" w:hAnsi="Calibri" w:cs="Georgia"/>
                <w:sz w:val="16"/>
                <w:szCs w:val="16"/>
                <w:lang w:eastAsia="en-GB"/>
              </w:rPr>
              <w:t>An Euler diagram only shows a region if things exist in that region.</w:t>
            </w:r>
          </w:p>
          <w:p w14:paraId="23C3364D" w14:textId="77777777" w:rsidR="00A95D99" w:rsidRPr="00A95D99" w:rsidRDefault="00A95D99" w:rsidP="001F795C">
            <w:pPr>
              <w:rPr>
                <w:rFonts w:ascii="Calibri" w:hAnsi="Calibri" w:cs="Lucida Sans Unicode"/>
                <w:sz w:val="16"/>
                <w:szCs w:val="16"/>
              </w:rPr>
            </w:pPr>
          </w:p>
          <w:p w14:paraId="7ABD138E" w14:textId="77777777" w:rsidR="00805217" w:rsidRPr="00805217" w:rsidRDefault="00805217" w:rsidP="001F795C">
            <w:pPr>
              <w:rPr>
                <w:rStyle w:val="Hyperlink"/>
                <w:rFonts w:asciiTheme="minorHAnsi" w:hAnsiTheme="minorHAnsi" w:cs="Lucida Sans Unicode"/>
                <w:sz w:val="16"/>
                <w:szCs w:val="16"/>
              </w:rPr>
            </w:pPr>
            <w:r w:rsidRPr="00805217">
              <w:rPr>
                <w:rFonts w:asciiTheme="minorHAnsi" w:hAnsiTheme="minorHAnsi" w:cs="Lucida Sans Unicode"/>
                <w:color w:val="000000" w:themeColor="text1"/>
                <w:sz w:val="16"/>
                <w:szCs w:val="16"/>
              </w:rPr>
              <w:t xml:space="preserve">NCETM: </w:t>
            </w:r>
            <w:hyperlink r:id="rId226" w:history="1">
              <w:r w:rsidRPr="00805217">
                <w:rPr>
                  <w:rStyle w:val="Hyperlink"/>
                  <w:rFonts w:asciiTheme="minorHAnsi" w:hAnsiTheme="minorHAnsi" w:cs="Lucida Sans Unicode"/>
                  <w:sz w:val="16"/>
                  <w:szCs w:val="16"/>
                </w:rPr>
                <w:t>Glossary</w:t>
              </w:r>
            </w:hyperlink>
          </w:p>
          <w:p w14:paraId="42A426D9"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NCETM: </w:t>
            </w:r>
            <w:hyperlink r:id="rId227" w:history="1">
              <w:r w:rsidRPr="00805217">
                <w:rPr>
                  <w:rStyle w:val="Hyperlink"/>
                  <w:rFonts w:asciiTheme="minorHAnsi" w:hAnsiTheme="minorHAnsi" w:cs="Lucida Sans Unicode"/>
                  <w:sz w:val="16"/>
                  <w:szCs w:val="16"/>
                </w:rPr>
                <w:t>Department Workshops:  Sets and Venn Diagrams</w:t>
              </w:r>
            </w:hyperlink>
          </w:p>
          <w:p w14:paraId="2E7331C4" w14:textId="77777777" w:rsidR="00805217" w:rsidRPr="00A95D99" w:rsidRDefault="00805217" w:rsidP="001F795C">
            <w:pPr>
              <w:rPr>
                <w:rFonts w:asciiTheme="minorHAnsi" w:hAnsiTheme="minorHAnsi" w:cs="Lucida Sans Unicode"/>
                <w:color w:val="0000FF"/>
                <w:sz w:val="16"/>
                <w:szCs w:val="16"/>
              </w:rPr>
            </w:pPr>
            <w:r w:rsidRPr="00805217">
              <w:rPr>
                <w:rStyle w:val="Hyperlink"/>
                <w:rFonts w:asciiTheme="minorHAnsi" w:hAnsiTheme="minorHAnsi" w:cs="Lucida Sans Unicode"/>
                <w:color w:val="auto"/>
                <w:sz w:val="16"/>
                <w:szCs w:val="16"/>
                <w:u w:val="none"/>
              </w:rPr>
              <w:t xml:space="preserve">FMSP: </w:t>
            </w:r>
            <w:hyperlink r:id="rId228" w:history="1">
              <w:r w:rsidRPr="00A95D99">
                <w:rPr>
                  <w:rStyle w:val="Hyperlink"/>
                  <w:rFonts w:asciiTheme="minorHAnsi" w:hAnsiTheme="minorHAnsi" w:cs="Lucida Sans Unicode"/>
                  <w:sz w:val="16"/>
                  <w:szCs w:val="16"/>
                </w:rPr>
                <w:t>Set Notation Poster</w:t>
              </w:r>
            </w:hyperlink>
          </w:p>
          <w:p w14:paraId="14490B5D" w14:textId="77777777" w:rsidR="00805217" w:rsidRPr="00805217" w:rsidRDefault="00805217" w:rsidP="001F795C">
            <w:pPr>
              <w:rPr>
                <w:rFonts w:asciiTheme="minorHAnsi" w:hAnsiTheme="minorHAnsi" w:cs="Lucida Sans Unicode"/>
                <w:color w:val="000000" w:themeColor="text1"/>
                <w:sz w:val="16"/>
                <w:szCs w:val="16"/>
              </w:rPr>
            </w:pPr>
          </w:p>
          <w:p w14:paraId="5145BC7C" w14:textId="34B1ABE6"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0B77E6BD" w14:textId="526B2572" w:rsidR="00A95D99"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are taught to draw the border around the Venn ‘regions’ to highlight the elements that are not included in the regions.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851"/>
              <w:gridCol w:w="1559"/>
            </w:tblGrid>
            <w:tr w:rsidR="00A95D99" w14:paraId="6FADDCCE" w14:textId="77777777" w:rsidTr="00A95D99">
              <w:trPr>
                <w:trHeight w:val="1177"/>
                <w:jc w:val="center"/>
              </w:trPr>
              <w:tc>
                <w:tcPr>
                  <w:tcW w:w="2003" w:type="dxa"/>
                  <w:vAlign w:val="center"/>
                </w:tcPr>
                <w:p w14:paraId="19C53391" w14:textId="1F1C55F2" w:rsidR="00A95D99" w:rsidRDefault="00A95D99" w:rsidP="00A95D99">
                  <w:pPr>
                    <w:jc w:val="center"/>
                    <w:rPr>
                      <w:rFonts w:asciiTheme="minorHAnsi" w:hAnsiTheme="minorHAnsi" w:cs="Lucida Sans Unicode"/>
                      <w:i/>
                      <w:color w:val="000000" w:themeColor="text1"/>
                      <w:sz w:val="16"/>
                      <w:szCs w:val="16"/>
                    </w:rPr>
                  </w:pPr>
                  <w:r>
                    <w:rPr>
                      <w:rFonts w:ascii="Calibri" w:hAnsi="Calibri"/>
                      <w:noProof/>
                      <w:color w:val="000000"/>
                      <w:sz w:val="16"/>
                      <w:szCs w:val="16"/>
                      <w:lang w:val="en-GB" w:eastAsia="en-GB"/>
                    </w:rPr>
                    <mc:AlternateContent>
                      <mc:Choice Requires="wpg">
                        <w:drawing>
                          <wp:inline distT="0" distB="0" distL="0" distR="0" wp14:anchorId="1D19F205" wp14:editId="076659C6">
                            <wp:extent cx="1125220" cy="499745"/>
                            <wp:effectExtent l="0" t="0" r="17780" b="14605"/>
                            <wp:docPr id="16" name="Group 16"/>
                            <wp:cNvGraphicFramePr/>
                            <a:graphic xmlns:a="http://schemas.openxmlformats.org/drawingml/2006/main">
                              <a:graphicData uri="http://schemas.microsoft.com/office/word/2010/wordprocessingGroup">
                                <wpg:wgp>
                                  <wpg:cNvGrpSpPr/>
                                  <wpg:grpSpPr>
                                    <a:xfrm>
                                      <a:off x="0" y="0"/>
                                      <a:ext cx="1125220" cy="499745"/>
                                      <a:chOff x="0" y="0"/>
                                      <a:chExt cx="1125416" cy="500185"/>
                                    </a:xfrm>
                                  </wpg:grpSpPr>
                                  <wpg:grpSp>
                                    <wpg:cNvPr id="10" name="Group 10"/>
                                    <wpg:cNvGrpSpPr/>
                                    <wpg:grpSpPr>
                                      <a:xfrm>
                                        <a:off x="101600" y="78154"/>
                                        <a:ext cx="926465" cy="351155"/>
                                        <a:chOff x="0" y="0"/>
                                        <a:chExt cx="926758" cy="351692"/>
                                      </a:xfrm>
                                    </wpg:grpSpPr>
                                    <wps:wsp>
                                      <wps:cNvPr id="11" name="Oval 11"/>
                                      <wps:cNvSpPr/>
                                      <wps:spPr>
                                        <a:xfrm>
                                          <a:off x="0" y="0"/>
                                          <a:ext cx="661426" cy="351692"/>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65723" y="0"/>
                                          <a:ext cx="661035" cy="35115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Rectangle 15"/>
                                    <wps:cNvSpPr/>
                                    <wps:spPr>
                                      <a:xfrm>
                                        <a:off x="0" y="0"/>
                                        <a:ext cx="1125416" cy="500185"/>
                                      </a:xfrm>
                                      <a:prstGeom prst="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6" o:spid="_x0000_s1026" style="width:88.6pt;height:39.35pt;mso-position-horizontal-relative:char;mso-position-vertical-relative:line" coordsize="11254,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">
                            <v:group id="Group 10" o:spid="_x0000_s1027" style="position:absolute;left:1016;top:781;width:9264;height:3512" coordsize="9267,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28" style="position:absolute;width:6614;height:3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D8EA&#10;AADbAAAADwAAAGRycy9kb3ducmV2LnhtbERPS4vCMBC+C/sfwgh701QPKl1TWYQF8SA+evA4NNOm&#10;tJmUJtr67zcLC97m43vOdjfaVjyp97VjBYt5AoK4cLrmSkF++5ltQPiArLF1TApe5GGXfUy2mGo3&#10;8IWe11CJGMI+RQUmhC6V0heGLPq564gjV7reYoiwr6TucYjhtpXLJFlJizXHBoMd7Q0VzfVhFZzr&#10;bnNvVk1+TM7rUg+v8XCyRqnP6fj9BSLQGN7if/dBx/kL+Ps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f+Q/BAAAA2wAAAA8AAAAAAAAAAAAAAAAAmAIAAGRycy9kb3du&#10;cmV2LnhtbFBLBQYAAAAABAAEAPUAAACGAwAAAAA=&#10;" filled="f" strokecolor="black [3200]" strokeweight="1pt"/>
                              <v:oval id="Oval 14" o:spid="_x0000_s1029" style="position:absolute;left:2657;width:6610;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al8AA&#10;AADbAAAADwAAAGRycy9kb3ducmV2LnhtbERPTYvCMBC9C/6HMII3TVfElW5TWRYWxIO46mGPQzM2&#10;pc2kNNHWf28Ewds83udkm8E24kadrxwr+JgnIIgLpysuFZxPv7M1CB+QNTaOScGdPGzy8SjDVLue&#10;/+h2DKWIIexTVGBCaFMpfWHIop+7ljhyF9dZDBF2pdQd9jHcNnKRJCtpseLYYLClH0NFfbxaBYeq&#10;Xf/Xq/q8Sw6fF93fh+3eGqWmk+H7C0SgIbzFL/dWx/lLeP4SD5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hal8AAAADbAAAADwAAAAAAAAAAAAAAAACYAgAAZHJzL2Rvd25y&#10;ZXYueG1sUEsFBgAAAAAEAAQA9QAAAIUDAAAAAA==&#10;" filled="f" strokecolor="black [3200]" strokeweight="1pt"/>
                            </v:group>
                            <v:rect id="Rectangle 15" o:spid="_x0000_s1030" style="position:absolute;width:11254;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zsMA&#10;AADbAAAADwAAAGRycy9kb3ducmV2LnhtbERPS2vCQBC+F/wPywje6qaKUmJWKT6KlV5Me/E2ZifZ&#10;YHY2ZLcx/ffdQqG3+fiek20G24ieOl87VvA0TUAQF07XXCn4/Dg8PoPwAVlj45gUfJOHzXr0kGGq&#10;3Z3P1OehEjGEfYoKTAhtKqUvDFn0U9cSR650ncUQYVdJ3eE9httGzpJkKS3WHBsMtrQ1VNzyL6ug&#10;bK/z98v5kuTXt9N2/6qN3PVGqcl4eFmBCDSEf/Gf+6jj/AX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zsMAAADbAAAADwAAAAAAAAAAAAAAAACYAgAAZHJzL2Rv&#10;d25yZXYueG1sUEsFBgAAAAAEAAQA9QAAAIgDAAAAAA==&#10;" filled="f" strokecolor="black [3213]" strokeweight="1.5pt"/>
                            <w10:anchorlock/>
                          </v:group>
                        </w:pict>
                      </mc:Fallback>
                    </mc:AlternateContent>
                  </w:r>
                </w:p>
              </w:tc>
              <w:tc>
                <w:tcPr>
                  <w:tcW w:w="851" w:type="dxa"/>
                  <w:vAlign w:val="center"/>
                </w:tcPr>
                <w:p w14:paraId="3D57F441" w14:textId="6E0260CB" w:rsidR="00A95D99" w:rsidRDefault="00A95D99" w:rsidP="00A95D99">
                  <w:pPr>
                    <w:jc w:val="cente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not</w:t>
                  </w:r>
                </w:p>
              </w:tc>
              <w:tc>
                <w:tcPr>
                  <w:tcW w:w="1559" w:type="dxa"/>
                  <w:vAlign w:val="center"/>
                </w:tcPr>
                <w:p w14:paraId="72422C64" w14:textId="19BE8D1B" w:rsidR="00A95D99" w:rsidRDefault="00A95D99" w:rsidP="00A95D99">
                  <w:pPr>
                    <w:jc w:val="cente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g">
                        <w:drawing>
                          <wp:inline distT="0" distB="0" distL="0" distR="0" wp14:anchorId="3E380D1D" wp14:editId="075BF63E">
                            <wp:extent cx="926758" cy="351692"/>
                            <wp:effectExtent l="0" t="0" r="26035" b="10795"/>
                            <wp:docPr id="9" name="Group 9"/>
                            <wp:cNvGraphicFramePr/>
                            <a:graphic xmlns:a="http://schemas.openxmlformats.org/drawingml/2006/main">
                              <a:graphicData uri="http://schemas.microsoft.com/office/word/2010/wordprocessingGroup">
                                <wpg:wgp>
                                  <wpg:cNvGrpSpPr/>
                                  <wpg:grpSpPr>
                                    <a:xfrm>
                                      <a:off x="0" y="0"/>
                                      <a:ext cx="926758" cy="351692"/>
                                      <a:chOff x="0" y="0"/>
                                      <a:chExt cx="926758" cy="351692"/>
                                    </a:xfrm>
                                  </wpg:grpSpPr>
                                  <wps:wsp>
                                    <wps:cNvPr id="7" name="Oval 7"/>
                                    <wps:cNvSpPr/>
                                    <wps:spPr>
                                      <a:xfrm>
                                        <a:off x="0" y="0"/>
                                        <a:ext cx="661426" cy="351692"/>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65723" y="0"/>
                                        <a:ext cx="661035" cy="351155"/>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9" o:spid="_x0000_s1026" style="width:72.95pt;height:27.7pt;mso-position-horizontal-relative:char;mso-position-vertical-relative:line" coordsize="9267,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">
                            <v:oval id="Oval 7" o:spid="_x0000_s1027" style="position:absolute;width:6614;height:3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55MEA&#10;AADaAAAADwAAAGRycy9kb3ducmV2LnhtbESPzarCMBSE9xd8h3AEd9fUu1CpRhFBkLsQf7pweWiO&#10;TWlzUppo69sbQXA5zMw3zHLd21o8qPWlYwWTcQKCOHe65EJBdtn9zkH4gKyxdkwKnuRhvRr8LDHV&#10;ruMTPc6hEBHCPkUFJoQmldLnhiz6sWuIo3dzrcUQZVtI3WIX4baWf0kylRZLjgsGG9oayqvz3So4&#10;ls38Wk2r7D85zm66e/b7gzVKjYb9ZgEiUB++4U97rxXM4H0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OeTBAAAA2gAAAA8AAAAAAAAAAAAAAAAAmAIAAGRycy9kb3du&#10;cmV2LnhtbFBLBQYAAAAABAAEAPUAAACGAwAAAAA=&#10;" filled="f" strokecolor="black [3200]" strokeweight="1pt"/>
                            <v:oval id="Oval 8" o:spid="_x0000_s1028" style="position:absolute;left:2657;width:6610;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tlrwA&#10;AADaAAAADwAAAGRycy9kb3ducmV2LnhtbERPuwrCMBTdBf8hXMFNUx1UqlFEEMRBfA2Ol+balDY3&#10;pYm2/r0ZBMfDea82na3EmxpfOFYwGScgiDOnC84V3G/70QKED8gaK8ek4EMeNut+b4Wpdi1f6H0N&#10;uYgh7FNUYEKoUyl9ZsiiH7uaOHJP11gMETa51A22MdxWcpokM2mx4NhgsKadoay8vqyCc1EvHuWs&#10;vB+T8/yp2093OFmj1HDQbZcgAnXhL/65D1pB3BqvxBs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6q2WvAAAANoAAAAPAAAAAAAAAAAAAAAAAJgCAABkcnMvZG93bnJldi54&#10;bWxQSwUGAAAAAAQABAD1AAAAgQMAAAAA&#10;" filled="f" strokecolor="black [3200]" strokeweight="1pt"/>
                            <w10:anchorlock/>
                          </v:group>
                        </w:pict>
                      </mc:Fallback>
                    </mc:AlternateContent>
                  </w:r>
                </w:p>
              </w:tc>
            </w:tr>
          </w:tbl>
          <w:p w14:paraId="150DE133" w14:textId="59A4134F" w:rsidR="00805217" w:rsidRPr="00805217" w:rsidRDefault="00805217" w:rsidP="00A95D99">
            <w:pPr>
              <w:rPr>
                <w:rFonts w:asciiTheme="minorHAnsi" w:hAnsiTheme="minorHAnsi" w:cs="Lucida Sans Unicode"/>
                <w:i/>
                <w:color w:val="000000" w:themeColor="text1"/>
                <w:sz w:val="16"/>
                <w:szCs w:val="16"/>
              </w:rPr>
            </w:pPr>
          </w:p>
        </w:tc>
      </w:tr>
      <w:tr w:rsidR="001A2B0F" w:rsidRPr="00C125BF" w14:paraId="57D7C412" w14:textId="77777777" w:rsidTr="00017C2E">
        <w:trPr>
          <w:cantSplit/>
          <w:trHeight w:val="123"/>
        </w:trPr>
        <w:tc>
          <w:tcPr>
            <w:tcW w:w="5178" w:type="dxa"/>
            <w:shd w:val="clear" w:color="auto" w:fill="800040"/>
            <w:tcMar>
              <w:top w:w="28" w:type="dxa"/>
              <w:left w:w="57" w:type="dxa"/>
              <w:bottom w:w="28" w:type="dxa"/>
              <w:right w:w="57" w:type="dxa"/>
            </w:tcMar>
          </w:tcPr>
          <w:p w14:paraId="1F357A00" w14:textId="1942B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EE64189" w14:textId="77777777" w:rsidTr="00017C2E">
        <w:trPr>
          <w:cantSplit/>
          <w:trHeight w:val="36"/>
        </w:trPr>
        <w:tc>
          <w:tcPr>
            <w:tcW w:w="5178" w:type="dxa"/>
            <w:shd w:val="clear" w:color="auto" w:fill="auto"/>
            <w:tcMar>
              <w:top w:w="28" w:type="dxa"/>
              <w:left w:w="57" w:type="dxa"/>
              <w:bottom w:w="28" w:type="dxa"/>
              <w:right w:w="57" w:type="dxa"/>
            </w:tcMar>
          </w:tcPr>
          <w:p w14:paraId="152C7D5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an example of a Venn diagram. And another. And another </w:t>
            </w:r>
          </w:p>
          <w:p w14:paraId="66D03DBA" w14:textId="791DEF69" w:rsidR="00805217" w:rsidRPr="00805217" w:rsidRDefault="00AF3E8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w:t>
            </w:r>
            <w:r w:rsidR="00805217" w:rsidRPr="00805217">
              <w:rPr>
                <w:rFonts w:asciiTheme="minorHAnsi" w:hAnsiTheme="minorHAnsi" w:cs="Lucida Sans Unicode"/>
                <w:color w:val="000000" w:themeColor="text1"/>
                <w:sz w:val="16"/>
                <w:szCs w:val="16"/>
              </w:rPr>
              <w:t xml:space="preserve">wo-way table. And another. And another </w:t>
            </w:r>
          </w:p>
          <w:p w14:paraId="0B89DC7B" w14:textId="0C76853C" w:rsidR="00805217" w:rsidRPr="00805217" w:rsidRDefault="00805217" w:rsidP="00AF3E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Always  / Sometimes / Never: All the regions of a Venn diagram must be populated</w:t>
            </w:r>
          </w:p>
        </w:tc>
        <w:tc>
          <w:tcPr>
            <w:tcW w:w="5179" w:type="dxa"/>
            <w:gridSpan w:val="3"/>
            <w:shd w:val="clear" w:color="auto" w:fill="auto"/>
            <w:tcMar>
              <w:top w:w="28" w:type="dxa"/>
              <w:left w:w="57" w:type="dxa"/>
              <w:bottom w:w="28" w:type="dxa"/>
              <w:right w:w="57" w:type="dxa"/>
            </w:tcMar>
          </w:tcPr>
          <w:p w14:paraId="00E3456B" w14:textId="3641C78C"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CIMT: </w:t>
            </w:r>
            <w:hyperlink r:id="rId229" w:history="1">
              <w:r w:rsidRPr="00805217">
                <w:rPr>
                  <w:rStyle w:val="Hyperlink"/>
                  <w:rFonts w:asciiTheme="minorHAnsi" w:hAnsiTheme="minorHAnsi" w:cs="Lucida Sans Unicode"/>
                  <w:sz w:val="16"/>
                  <w:szCs w:val="16"/>
                </w:rPr>
                <w:t>Venn Diagrams</w:t>
              </w:r>
            </w:hyperlink>
          </w:p>
          <w:p w14:paraId="29EADD3C"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OCR: </w:t>
            </w:r>
            <w:hyperlink r:id="rId230" w:history="1">
              <w:r w:rsidRPr="00805217">
                <w:rPr>
                  <w:rStyle w:val="Hyperlink"/>
                  <w:rFonts w:asciiTheme="minorHAnsi" w:hAnsiTheme="minorHAnsi" w:cs="Lucida Sans Unicode"/>
                  <w:sz w:val="16"/>
                  <w:szCs w:val="16"/>
                </w:rPr>
                <w:t>Check In: Combined Events and Probability Diagrams</w:t>
              </w:r>
            </w:hyperlink>
          </w:p>
          <w:p w14:paraId="32360597" w14:textId="3004F784"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AQA: </w:t>
            </w:r>
            <w:r w:rsidR="00AF3E87" w:rsidRPr="00805217">
              <w:rPr>
                <w:rStyle w:val="Hyperlink"/>
                <w:rFonts w:asciiTheme="minorHAnsi" w:hAnsiTheme="minorHAnsi" w:cs="Lucida Sans Unicode"/>
                <w:color w:val="auto"/>
                <w:sz w:val="16"/>
                <w:szCs w:val="16"/>
                <w:u w:val="none"/>
              </w:rPr>
              <w:t>Bridging</w:t>
            </w:r>
            <w:r w:rsidRPr="00805217">
              <w:rPr>
                <w:rStyle w:val="Hyperlink"/>
                <w:rFonts w:asciiTheme="minorHAnsi" w:hAnsiTheme="minorHAnsi" w:cs="Lucida Sans Unicode"/>
                <w:color w:val="auto"/>
                <w:sz w:val="16"/>
                <w:szCs w:val="16"/>
                <w:u w:val="none"/>
              </w:rPr>
              <w:t xml:space="preserve"> Unit: </w:t>
            </w:r>
            <w:hyperlink r:id="rId231" w:history="1">
              <w:r w:rsidRPr="00805217">
                <w:rPr>
                  <w:rStyle w:val="Hyperlink"/>
                  <w:rFonts w:asciiTheme="minorHAnsi" w:hAnsiTheme="minorHAnsi" w:cs="Lucida Sans Unicode"/>
                  <w:sz w:val="16"/>
                  <w:szCs w:val="16"/>
                </w:rPr>
                <w:t>Set notation, number lines and Venn diagrams</w:t>
              </w:r>
            </w:hyperlink>
          </w:p>
          <w:p w14:paraId="5D813913" w14:textId="77777777" w:rsidR="00805217" w:rsidRPr="00805217" w:rsidRDefault="00805217" w:rsidP="001F795C">
            <w:pPr>
              <w:rPr>
                <w:rStyle w:val="Hyperlink"/>
                <w:rFonts w:asciiTheme="minorHAnsi" w:hAnsiTheme="minorHAnsi" w:cs="Lucida Sans Unicode"/>
                <w:color w:val="auto"/>
                <w:sz w:val="16"/>
                <w:szCs w:val="16"/>
                <w:u w:val="none"/>
              </w:rPr>
            </w:pPr>
          </w:p>
          <w:p w14:paraId="41776D79"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1DAF9BC4"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32" w:history="1">
              <w:r w:rsidRPr="00805217">
                <w:rPr>
                  <w:rStyle w:val="Hyperlink"/>
                  <w:rFonts w:asciiTheme="minorHAnsi" w:hAnsiTheme="minorHAnsi" w:cs="Lucida Sans Unicode"/>
                  <w:sz w:val="16"/>
                  <w:szCs w:val="16"/>
                </w:rPr>
                <w:t>Sample Questions Both Tiers</w:t>
              </w:r>
            </w:hyperlink>
          </w:p>
          <w:p w14:paraId="74F77BC0"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33" w:history="1">
              <w:r w:rsidRPr="00805217">
                <w:rPr>
                  <w:rStyle w:val="Hyperlink"/>
                  <w:rFonts w:asciiTheme="minorHAnsi" w:hAnsiTheme="minorHAnsi" w:cs="Lucida Sans Unicode"/>
                  <w:sz w:val="16"/>
                  <w:szCs w:val="16"/>
                </w:rPr>
                <w:t>Sample Questions Higher Tiers</w:t>
              </w:r>
            </w:hyperlink>
          </w:p>
          <w:p w14:paraId="42DC0A6A" w14:textId="41AAB4AB" w:rsidR="00805217" w:rsidRPr="00805217" w:rsidRDefault="00805217" w:rsidP="0054160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55374E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When constructing a Venn diagrams for a given situation, some pupils may struggle to distinguish between elements that are included in the intersection of both regions or only in one of the regions</w:t>
            </w:r>
          </w:p>
          <w:p w14:paraId="7DB7A697"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muddle the conditions for adding and multiplying probabilities</w:t>
            </w:r>
          </w:p>
          <w:p w14:paraId="097EDA4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add the denominators when adding fractions</w:t>
            </w:r>
          </w:p>
          <w:p w14:paraId="0E885309" w14:textId="3E2106D5" w:rsidR="00805217" w:rsidRPr="00805217" w:rsidRDefault="00805217" w:rsidP="0054160F">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017C2E">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74FF725" w14:textId="69E533CB" w:rsidR="00FC12B9" w:rsidRPr="006F2C55" w:rsidRDefault="00FF5864" w:rsidP="0033178F">
            <w:pPr>
              <w:rPr>
                <w:rFonts w:ascii="Century Gothic" w:hAnsi="Century Gothic" w:cs="Lucida Sans Unicode"/>
                <w:i/>
                <w:color w:val="FFFFFF" w:themeColor="background1"/>
                <w:sz w:val="20"/>
                <w:szCs w:val="20"/>
              </w:rPr>
            </w:pPr>
            <w:bookmarkStart w:id="16" w:name="AS"/>
            <w:bookmarkEnd w:id="16"/>
            <w:r>
              <w:rPr>
                <w:rFonts w:ascii="Century Gothic" w:hAnsi="Century Gothic" w:cs="Lucida Sans Unicode"/>
                <w:i/>
                <w:color w:val="FFFFFF" w:themeColor="background1"/>
                <w:sz w:val="20"/>
                <w:szCs w:val="20"/>
              </w:rPr>
              <w:t>Analysing statistics</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71C9162A" w14:textId="6B42FAE3" w:rsidR="00FC12B9" w:rsidRPr="006F2C55" w:rsidRDefault="00474C7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FC12B9"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119B8205" w:rsidR="00FC12B9" w:rsidRPr="00E9594C" w:rsidRDefault="00C728FF"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4"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717908B" w14:textId="77777777" w:rsidR="00FF5864"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infer properties of populations or distributions from a sample, whilst knowing the limitations of sampling</w:t>
            </w:r>
          </w:p>
          <w:p w14:paraId="1839E192" w14:textId="77777777" w:rsidR="00FF5864"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construct and interpret diagrams for grouped discrete data and continuous data, i.e. cumulative frequency graphs, and know their appropriate use</w:t>
            </w:r>
          </w:p>
          <w:p w14:paraId="5E8610AD" w14:textId="77777777" w:rsidR="00FC12B9" w:rsidRPr="00FF5864"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interpret, analyse and compare the distributions of data sets from univariate empirical distributions through appropriate graphical representation involving discrete, continuous and grouped data, including box plots</w:t>
            </w:r>
          </w:p>
          <w:p w14:paraId="429DF27F" w14:textId="2FC7567A" w:rsidR="00FF5864" w:rsidRPr="00E9594C" w:rsidRDefault="00FF5864"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interpret, analyse and compare the distributions of data sets from univariate empirical distributions through appropriate measures of central tendency including quartiles and inter-quartile range</w:t>
            </w:r>
          </w:p>
        </w:tc>
      </w:tr>
      <w:tr w:rsidR="00FC12B9" w:rsidRPr="00C125BF" w14:paraId="042DB12D" w14:textId="77777777" w:rsidTr="00017C2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BD443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527E917C" w14:textId="77777777" w:rsidTr="00017C2E">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67F2AE69" w14:textId="27994137"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6419F2A5" w14:textId="4A21410B" w:rsidR="00276CA8" w:rsidRPr="006F2C55" w:rsidRDefault="00276C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342855D6" w14:textId="77777777" w:rsidTr="00017C2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8B5235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cumulative frequency graphs</w:t>
            </w:r>
          </w:p>
          <w:p w14:paraId="281A82C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box plots</w:t>
            </w:r>
          </w:p>
          <w:p w14:paraId="1C18A80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p w14:paraId="5CA03150" w14:textId="1DA7002A" w:rsidR="00805217" w:rsidRPr="007130EE" w:rsidRDefault="00805217" w:rsidP="00497D81">
            <w:pPr>
              <w:pStyle w:val="ListParagraph"/>
              <w:spacing w:after="0" w:line="240" w:lineRule="auto"/>
              <w:ind w:left="238"/>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120C29D" w14:textId="16926997" w:rsidR="00584318" w:rsidRPr="00584318" w:rsidRDefault="00584318" w:rsidP="005843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sample to infer properties of a population</w:t>
            </w:r>
          </w:p>
          <w:p w14:paraId="78F3A953" w14:textId="77777777" w:rsidR="00805217" w:rsidRPr="00E9594C"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limitations of sampling</w:t>
            </w:r>
          </w:p>
          <w:p w14:paraId="2BF0171A"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the lower quartile and upper quartile</w:t>
            </w:r>
          </w:p>
          <w:p w14:paraId="34B2FD4A"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quartiles for discrete data sets</w:t>
            </w:r>
          </w:p>
          <w:p w14:paraId="51ABC63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and interpret the interquartile range</w:t>
            </w:r>
          </w:p>
          <w:p w14:paraId="45E1018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box plot for discrete data</w:t>
            </w:r>
          </w:p>
          <w:p w14:paraId="6403888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box plots to compare distributions</w:t>
            </w:r>
          </w:p>
          <w:p w14:paraId="769A8F7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cumulative frequency</w:t>
            </w:r>
          </w:p>
          <w:p w14:paraId="227FC1CC"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a cumulative frequency table</w:t>
            </w:r>
          </w:p>
          <w:p w14:paraId="1A3A6DAD"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cumulative frequency curve</w:t>
            </w:r>
          </w:p>
          <w:p w14:paraId="4E8E5306"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cumulative frequency curve to estimate the quartiles for grouped continuous data sets</w:t>
            </w:r>
          </w:p>
          <w:p w14:paraId="0890C027" w14:textId="4513EA77" w:rsidR="00805217" w:rsidRPr="00E9594C"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cumulative frequency curve to estimate properties of grouped continuous data sets</w:t>
            </w:r>
          </w:p>
        </w:tc>
      </w:tr>
      <w:tr w:rsidR="00FC12B9" w:rsidRPr="00C125BF" w14:paraId="303BDD97" w14:textId="77777777" w:rsidTr="00017C2E">
        <w:trPr>
          <w:cantSplit/>
          <w:trHeight w:val="36"/>
        </w:trPr>
        <w:tc>
          <w:tcPr>
            <w:tcW w:w="5178" w:type="dxa"/>
            <w:shd w:val="clear" w:color="auto" w:fill="800040"/>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2EA5A417" w14:textId="77777777" w:rsidTr="00017C2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39CEAFB"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the meaning of discrete and continuous data</w:t>
            </w:r>
          </w:p>
          <w:p w14:paraId="15EF96FF"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Interpret and construct frequency tables</w:t>
            </w:r>
          </w:p>
          <w:p w14:paraId="2380792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Analyse data using measures of central tendency</w:t>
            </w:r>
          </w:p>
          <w:p w14:paraId="03B0B40A" w14:textId="5740F431" w:rsidR="00805217" w:rsidRPr="00AF3E87" w:rsidRDefault="00805217" w:rsidP="00AF3E87">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2B374D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Categorical data, Discrete data</w:t>
            </w:r>
          </w:p>
          <w:p w14:paraId="099699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Continuous data, Grouped data</w:t>
            </w:r>
          </w:p>
          <w:p w14:paraId="71980A3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Axis, axes</w:t>
            </w:r>
          </w:p>
          <w:p w14:paraId="70CBF22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Population</w:t>
            </w:r>
          </w:p>
          <w:p w14:paraId="5B14F7C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Sample</w:t>
            </w:r>
          </w:p>
          <w:p w14:paraId="4E71E5F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Cumulative frequency</w:t>
            </w:r>
          </w:p>
          <w:p w14:paraId="028FB3F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Box plot, box-and-whisker diagram</w:t>
            </w:r>
          </w:p>
          <w:p w14:paraId="5DF8851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Central tendency</w:t>
            </w:r>
          </w:p>
          <w:p w14:paraId="2215B1B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Mean, median, mode</w:t>
            </w:r>
          </w:p>
          <w:p w14:paraId="354EE6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Spread, dispersion, consistency</w:t>
            </w:r>
          </w:p>
          <w:p w14:paraId="2EE64D1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Range, Interquartile range</w:t>
            </w:r>
          </w:p>
          <w:p w14:paraId="5427ACB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Skewness</w:t>
            </w:r>
          </w:p>
          <w:p w14:paraId="1119C804" w14:textId="77777777" w:rsidR="00805217" w:rsidRPr="00805217" w:rsidRDefault="00805217" w:rsidP="001F795C">
            <w:pPr>
              <w:rPr>
                <w:rFonts w:asciiTheme="minorHAnsi" w:hAnsiTheme="minorHAnsi" w:cs="Lucida Sans Unicode"/>
                <w:color w:val="000000" w:themeColor="text1"/>
                <w:sz w:val="16"/>
                <w:szCs w:val="16"/>
              </w:rPr>
            </w:pPr>
          </w:p>
          <w:p w14:paraId="251B0BA2"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2CF7905E" w14:textId="199A18F3"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E8AE1B1" w14:textId="167FBAA9"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8, pupils explore how to find the modal class of set of grouped data, the class containing the median of a set of data, the midpoint of a class</w:t>
            </w:r>
            <w:r w:rsidR="00AF3E87">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an estimate of the mean from a grouped frequency table and an estimate</w:t>
            </w:r>
            <w:r w:rsidR="00AF3E87">
              <w:rPr>
                <w:rFonts w:asciiTheme="minorHAnsi" w:hAnsiTheme="minorHAnsi" w:cs="Lucida Sans Unicode"/>
                <w:color w:val="000000" w:themeColor="text1"/>
                <w:sz w:val="16"/>
                <w:szCs w:val="16"/>
              </w:rPr>
              <w:t xml:space="preserve"> of</w:t>
            </w:r>
            <w:r w:rsidRPr="00805217">
              <w:rPr>
                <w:rFonts w:asciiTheme="minorHAnsi" w:hAnsiTheme="minorHAnsi" w:cs="Lucida Sans Unicode"/>
                <w:color w:val="000000" w:themeColor="text1"/>
                <w:sz w:val="16"/>
                <w:szCs w:val="16"/>
              </w:rPr>
              <w:t xml:space="preserve"> the range from a grouped frequency table</w:t>
            </w:r>
          </w:p>
          <w:p w14:paraId="0100EFD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This unit builds on the knowledge by exploring measures of central tendency using quartiles and inter-quartile range.</w:t>
            </w:r>
          </w:p>
          <w:p w14:paraId="1BFCADF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Cumulative frequency curves are usually S-shaped, known as an ogive.</w:t>
            </w:r>
          </w:p>
          <w:p w14:paraId="47ABC24A" w14:textId="4CFB1E01"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Box plots are also </w:t>
            </w:r>
            <w:r w:rsidR="00AF3E87" w:rsidRPr="00805217">
              <w:rPr>
                <w:rFonts w:asciiTheme="minorHAnsi" w:hAnsiTheme="minorHAnsi" w:cs="Lucida Sans Unicode"/>
                <w:color w:val="000000" w:themeColor="text1"/>
                <w:sz w:val="16"/>
                <w:szCs w:val="16"/>
              </w:rPr>
              <w:t>known</w:t>
            </w:r>
            <w:r w:rsidR="00AF3E87">
              <w:rPr>
                <w:rFonts w:asciiTheme="minorHAnsi" w:hAnsiTheme="minorHAnsi" w:cs="Lucida Sans Unicode"/>
                <w:color w:val="000000" w:themeColor="text1"/>
                <w:sz w:val="16"/>
                <w:szCs w:val="16"/>
              </w:rPr>
              <w:t xml:space="preserve"> as ‘box and w</w:t>
            </w:r>
            <w:r w:rsidRPr="00805217">
              <w:rPr>
                <w:rFonts w:asciiTheme="minorHAnsi" w:hAnsiTheme="minorHAnsi" w:cs="Lucida Sans Unicode"/>
                <w:color w:val="000000" w:themeColor="text1"/>
                <w:sz w:val="16"/>
                <w:szCs w:val="16"/>
              </w:rPr>
              <w:t>hisker’ plots.</w:t>
            </w:r>
          </w:p>
          <w:p w14:paraId="23496E22" w14:textId="77777777" w:rsidR="00805217" w:rsidRPr="00805217" w:rsidRDefault="00805217" w:rsidP="001F795C">
            <w:pPr>
              <w:rPr>
                <w:rFonts w:asciiTheme="minorHAnsi" w:hAnsiTheme="minorHAnsi" w:cs="Lucida Sans Unicode"/>
                <w:color w:val="000000" w:themeColor="text1"/>
                <w:sz w:val="16"/>
                <w:szCs w:val="16"/>
              </w:rPr>
            </w:pPr>
          </w:p>
          <w:p w14:paraId="5312D708"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35" w:history="1">
              <w:r w:rsidRPr="00805217">
                <w:rPr>
                  <w:rStyle w:val="Hyperlink"/>
                  <w:rFonts w:asciiTheme="minorHAnsi" w:hAnsiTheme="minorHAnsi" w:cs="Lucida Sans Unicode"/>
                  <w:sz w:val="16"/>
                  <w:szCs w:val="16"/>
                </w:rPr>
                <w:t>Glossary</w:t>
              </w:r>
            </w:hyperlink>
          </w:p>
          <w:p w14:paraId="14D02F17" w14:textId="77777777" w:rsidR="00805217" w:rsidRPr="00805217" w:rsidRDefault="00805217" w:rsidP="001F795C">
            <w:pPr>
              <w:rPr>
                <w:rFonts w:asciiTheme="minorHAnsi" w:hAnsiTheme="minorHAnsi" w:cs="Lucida Sans Unicode"/>
                <w:color w:val="000000" w:themeColor="text1"/>
                <w:sz w:val="16"/>
                <w:szCs w:val="16"/>
              </w:rPr>
            </w:pPr>
          </w:p>
          <w:p w14:paraId="11AB4F63"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31373980" w14:textId="58BAEF6B"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i/>
                <w:color w:val="000000" w:themeColor="text1"/>
                <w:sz w:val="16"/>
                <w:szCs w:val="16"/>
              </w:rPr>
              <w:t>The median is calculated by finding the (n+1)/2 th item and the lower quartile by finding the (n+1)/4 th item unless n is large (n&gt;30). In the case when n&gt;30, n/2 and  n/4 can be used to find the median and lower quartile.</w:t>
            </w:r>
          </w:p>
        </w:tc>
      </w:tr>
      <w:tr w:rsidR="00FC12B9" w:rsidRPr="00C125BF" w14:paraId="29766060" w14:textId="77777777" w:rsidTr="00017C2E">
        <w:trPr>
          <w:cantSplit/>
          <w:trHeight w:val="123"/>
        </w:trPr>
        <w:tc>
          <w:tcPr>
            <w:tcW w:w="5178" w:type="dxa"/>
            <w:shd w:val="clear" w:color="auto" w:fill="800040"/>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02BFCFB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Show me a box plot with a large/small interquartile range. And another. And another.</w:t>
            </w:r>
          </w:p>
          <w:p w14:paraId="138F4C1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What’s the same and what’s different:  inter-quartile range, median, mean, mode</w:t>
            </w:r>
          </w:p>
          <w:p w14:paraId="7B67985A"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how to construct a cumulative frequency curve</w:t>
            </w:r>
          </w:p>
          <w:p w14:paraId="3D5C0F14" w14:textId="504C9ECB" w:rsidR="00805217" w:rsidRPr="00805217" w:rsidRDefault="00805217"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Always/Sometimes/Never: The median is greater than the inter-quartile range</w:t>
            </w:r>
          </w:p>
        </w:tc>
        <w:tc>
          <w:tcPr>
            <w:tcW w:w="5179" w:type="dxa"/>
            <w:gridSpan w:val="3"/>
            <w:shd w:val="clear" w:color="auto" w:fill="auto"/>
            <w:tcMar>
              <w:top w:w="28" w:type="dxa"/>
              <w:left w:w="57" w:type="dxa"/>
              <w:bottom w:w="28" w:type="dxa"/>
              <w:right w:w="57" w:type="dxa"/>
            </w:tcMar>
          </w:tcPr>
          <w:p w14:paraId="6A429F31" w14:textId="77777777" w:rsidR="00805217" w:rsidRPr="00805217" w:rsidRDefault="00805217" w:rsidP="001F795C">
            <w:pPr>
              <w:rPr>
                <w:rFonts w:ascii="Calibri" w:hAnsi="Calibri" w:cs="Lucida Sans Unicode"/>
                <w:sz w:val="16"/>
                <w:szCs w:val="16"/>
              </w:rPr>
            </w:pPr>
            <w:r w:rsidRPr="00805217">
              <w:rPr>
                <w:rStyle w:val="Hyperlink"/>
                <w:rFonts w:ascii="Calibri" w:hAnsi="Calibri" w:cs="Lucida Sans Unicode"/>
                <w:color w:val="auto"/>
                <w:sz w:val="16"/>
                <w:szCs w:val="16"/>
                <w:u w:val="none"/>
              </w:rPr>
              <w:t xml:space="preserve">KM: </w:t>
            </w:r>
            <w:hyperlink r:id="rId236" w:history="1">
              <w:r w:rsidRPr="00805217">
                <w:rPr>
                  <w:rStyle w:val="Hyperlink"/>
                  <w:rFonts w:ascii="Calibri" w:hAnsi="Calibri" w:cs="Lucida Sans Unicode"/>
                  <w:sz w:val="16"/>
                  <w:szCs w:val="16"/>
                </w:rPr>
                <w:t xml:space="preserve">Stick on the Maths </w:t>
              </w:r>
              <w:r w:rsidRPr="00805217">
                <w:rPr>
                  <w:rStyle w:val="Hyperlink"/>
                  <w:rFonts w:ascii="Calibri" w:hAnsi="Calibri"/>
                  <w:sz w:val="16"/>
                  <w:szCs w:val="16"/>
                </w:rPr>
                <w:t>HD1: Statistics</w:t>
              </w:r>
            </w:hyperlink>
            <w:r w:rsidRPr="00805217">
              <w:rPr>
                <w:rStyle w:val="Hyperlink"/>
                <w:rFonts w:ascii="Calibri" w:hAnsi="Calibri" w:cs="Lucida Sans Unicode"/>
                <w:color w:val="auto"/>
                <w:sz w:val="16"/>
                <w:szCs w:val="16"/>
                <w:u w:val="none"/>
              </w:rPr>
              <w:t xml:space="preserve">, </w:t>
            </w:r>
            <w:hyperlink r:id="rId237" w:history="1">
              <w:r w:rsidRPr="00805217">
                <w:rPr>
                  <w:rStyle w:val="Hyperlink"/>
                  <w:rFonts w:ascii="Calibri" w:hAnsi="Calibri"/>
                  <w:sz w:val="16"/>
                  <w:szCs w:val="16"/>
                </w:rPr>
                <w:t>HD2: Comparing Distributions</w:t>
              </w:r>
            </w:hyperlink>
          </w:p>
          <w:p w14:paraId="18E21D8E" w14:textId="69D066C2"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KM: </w:t>
            </w:r>
            <w:hyperlink r:id="rId238" w:history="1">
              <w:r w:rsidR="00AF3E87" w:rsidRPr="00805217">
                <w:rPr>
                  <w:rStyle w:val="Hyperlink"/>
                  <w:rFonts w:ascii="Calibri" w:hAnsi="Calibri" w:cs="Lucida Sans Unicode"/>
                  <w:sz w:val="16"/>
                  <w:szCs w:val="16"/>
                </w:rPr>
                <w:t>Cumulative</w:t>
              </w:r>
              <w:r w:rsidRPr="00805217">
                <w:rPr>
                  <w:rStyle w:val="Hyperlink"/>
                  <w:rFonts w:ascii="Calibri" w:hAnsi="Calibri" w:cs="Lucida Sans Unicode"/>
                  <w:sz w:val="16"/>
                  <w:szCs w:val="16"/>
                </w:rPr>
                <w:t xml:space="preserve"> Frequency and Box Plots</w:t>
              </w:r>
            </w:hyperlink>
          </w:p>
          <w:p w14:paraId="359482A4" w14:textId="77777777"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39" w:history="1">
              <w:r w:rsidRPr="00805217">
                <w:rPr>
                  <w:rStyle w:val="Hyperlink"/>
                  <w:rFonts w:ascii="Calibri" w:hAnsi="Calibri" w:cs="Lucida Sans Unicode"/>
                  <w:sz w:val="16"/>
                  <w:szCs w:val="16"/>
                </w:rPr>
                <w:t>The Live of Presidents</w:t>
              </w:r>
            </w:hyperlink>
          </w:p>
          <w:p w14:paraId="1D648DF2" w14:textId="53E6DA8B"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40" w:history="1">
              <w:r w:rsidRPr="00805217">
                <w:rPr>
                  <w:rStyle w:val="Hyperlink"/>
                  <w:rFonts w:ascii="Calibri" w:hAnsi="Calibri" w:cs="Lucida Sans Unicode"/>
                  <w:sz w:val="16"/>
                  <w:szCs w:val="16"/>
                </w:rPr>
                <w:t xml:space="preserve">Olympic </w:t>
              </w:r>
              <w:r w:rsidR="00AF3E87" w:rsidRPr="00805217">
                <w:rPr>
                  <w:rStyle w:val="Hyperlink"/>
                  <w:rFonts w:ascii="Calibri" w:hAnsi="Calibri" w:cs="Lucida Sans Unicode"/>
                  <w:sz w:val="16"/>
                  <w:szCs w:val="16"/>
                </w:rPr>
                <w:t>Triathlon</w:t>
              </w:r>
            </w:hyperlink>
          </w:p>
          <w:p w14:paraId="35A63184" w14:textId="77777777" w:rsidR="00805217" w:rsidRPr="00805217" w:rsidRDefault="00805217" w:rsidP="001F795C">
            <w:pPr>
              <w:rPr>
                <w:rFonts w:ascii="Calibri" w:hAnsi="Calibri" w:cs="Lucida Sans Unicode"/>
                <w:sz w:val="16"/>
                <w:szCs w:val="16"/>
              </w:rPr>
            </w:pPr>
            <w:r w:rsidRPr="00805217">
              <w:rPr>
                <w:rFonts w:ascii="Calibri" w:hAnsi="Calibri" w:cs="Lucida Sans Unicode"/>
                <w:sz w:val="16"/>
                <w:szCs w:val="16"/>
              </w:rPr>
              <w:t xml:space="preserve">NRICH: </w:t>
            </w:r>
            <w:hyperlink r:id="rId241" w:history="1">
              <w:r w:rsidRPr="00805217">
                <w:rPr>
                  <w:rStyle w:val="Hyperlink"/>
                  <w:rFonts w:ascii="Calibri" w:hAnsi="Calibri" w:cs="Lucida Sans Unicode"/>
                  <w:sz w:val="16"/>
                  <w:szCs w:val="16"/>
                </w:rPr>
                <w:t>Box Plot Match</w:t>
              </w:r>
            </w:hyperlink>
          </w:p>
          <w:p w14:paraId="43C65C0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OCR: </w:t>
            </w:r>
            <w:hyperlink r:id="rId242" w:history="1">
              <w:r w:rsidRPr="00805217">
                <w:rPr>
                  <w:rStyle w:val="Hyperlink"/>
                  <w:rFonts w:ascii="Calibri" w:hAnsi="Calibri" w:cs="Lucida Sans Unicode"/>
                  <w:sz w:val="16"/>
                  <w:szCs w:val="16"/>
                </w:rPr>
                <w:t>Sampling</w:t>
              </w:r>
            </w:hyperlink>
            <w:r w:rsidRPr="00805217">
              <w:rPr>
                <w:rStyle w:val="Hyperlink"/>
                <w:rFonts w:ascii="Calibri" w:hAnsi="Calibri" w:cs="Lucida Sans Unicode"/>
                <w:color w:val="auto"/>
                <w:sz w:val="16"/>
                <w:szCs w:val="16"/>
                <w:u w:val="none"/>
              </w:rPr>
              <w:t xml:space="preserve">, </w:t>
            </w:r>
            <w:hyperlink r:id="rId243" w:history="1">
              <w:r w:rsidRPr="00805217">
                <w:rPr>
                  <w:rStyle w:val="Hyperlink"/>
                  <w:rFonts w:asciiTheme="minorHAnsi" w:hAnsiTheme="minorHAnsi" w:cs="Lucida Sans Unicode"/>
                  <w:sz w:val="16"/>
                  <w:szCs w:val="16"/>
                </w:rPr>
                <w:t>Analysing Data</w:t>
              </w:r>
            </w:hyperlink>
          </w:p>
          <w:p w14:paraId="4CD73136" w14:textId="77777777" w:rsidR="00AF3E87" w:rsidRDefault="00AF3E87" w:rsidP="001F795C">
            <w:pPr>
              <w:rPr>
                <w:rStyle w:val="Hyperlink"/>
                <w:rFonts w:asciiTheme="minorHAnsi" w:hAnsiTheme="minorHAnsi" w:cs="Lucida Sans Unicode"/>
                <w:b/>
                <w:color w:val="auto"/>
                <w:sz w:val="16"/>
                <w:szCs w:val="16"/>
                <w:u w:val="none"/>
              </w:rPr>
            </w:pPr>
          </w:p>
          <w:p w14:paraId="2BC693C0"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7C1F0097"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44" w:history="1">
              <w:r w:rsidRPr="00805217">
                <w:rPr>
                  <w:rStyle w:val="Hyperlink"/>
                  <w:rFonts w:asciiTheme="minorHAnsi" w:hAnsiTheme="minorHAnsi" w:cs="Lucida Sans Unicode"/>
                  <w:sz w:val="16"/>
                  <w:szCs w:val="16"/>
                </w:rPr>
                <w:t>Sample Questions Both Tiers</w:t>
              </w:r>
            </w:hyperlink>
          </w:p>
          <w:p w14:paraId="4C66AADF"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45" w:history="1">
              <w:r w:rsidRPr="00805217">
                <w:rPr>
                  <w:rStyle w:val="Hyperlink"/>
                  <w:rFonts w:asciiTheme="minorHAnsi" w:hAnsiTheme="minorHAnsi" w:cs="Lucida Sans Unicode"/>
                  <w:sz w:val="16"/>
                  <w:szCs w:val="16"/>
                </w:rPr>
                <w:t>Sample Questions Higher Tiers</w:t>
              </w:r>
            </w:hyperlink>
          </w:p>
          <w:p w14:paraId="65FCBE45" w14:textId="5D7E3D63"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46" w:history="1">
              <w:r w:rsidRPr="00AD5848">
                <w:rPr>
                  <w:rStyle w:val="Hyperlink"/>
                  <w:rFonts w:asciiTheme="minorHAnsi" w:hAnsiTheme="minorHAnsi" w:cs="Lucida Sans Unicode"/>
                  <w:sz w:val="16"/>
                  <w:szCs w:val="16"/>
                </w:rPr>
                <w:t>10M13 BAM Task</w:t>
              </w:r>
            </w:hyperlink>
          </w:p>
        </w:tc>
        <w:tc>
          <w:tcPr>
            <w:tcW w:w="5179" w:type="dxa"/>
            <w:gridSpan w:val="2"/>
            <w:shd w:val="clear" w:color="auto" w:fill="auto"/>
            <w:tcMar>
              <w:top w:w="28" w:type="dxa"/>
              <w:left w:w="57" w:type="dxa"/>
              <w:bottom w:w="28" w:type="dxa"/>
              <w:right w:w="57" w:type="dxa"/>
            </w:tcMar>
          </w:tcPr>
          <w:p w14:paraId="7A90041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plot the cumulative frequencies against the midpoints or lower bounds of grouped data</w:t>
            </w:r>
          </w:p>
          <w:p w14:paraId="01F8F73E" w14:textId="40F5914C"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try to </w:t>
            </w:r>
            <w:r w:rsidR="00AF3E87" w:rsidRPr="00805217">
              <w:rPr>
                <w:rFonts w:asciiTheme="minorHAnsi" w:hAnsiTheme="minorHAnsi" w:cs="Lucida Sans Unicode"/>
                <w:color w:val="000000" w:themeColor="text1"/>
                <w:sz w:val="16"/>
                <w:szCs w:val="16"/>
              </w:rPr>
              <w:t>construct</w:t>
            </w:r>
            <w:r w:rsidRPr="00805217">
              <w:rPr>
                <w:rFonts w:asciiTheme="minorHAnsi" w:hAnsiTheme="minorHAnsi" w:cs="Lucida Sans Unicode"/>
                <w:color w:val="000000" w:themeColor="text1"/>
                <w:sz w:val="16"/>
                <w:szCs w:val="16"/>
              </w:rPr>
              <w:t xml:space="preserve"> a cumulative frequency curve by plotting the frequencies against the upper bound of grouped data </w:t>
            </w:r>
          </w:p>
          <w:p w14:paraId="4731AAC3" w14:textId="09967B4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try to </w:t>
            </w:r>
            <w:r w:rsidR="00AF3E87" w:rsidRPr="00805217">
              <w:rPr>
                <w:rFonts w:asciiTheme="minorHAnsi" w:hAnsiTheme="minorHAnsi" w:cs="Lucida Sans Unicode"/>
                <w:color w:val="000000" w:themeColor="text1"/>
                <w:sz w:val="16"/>
                <w:szCs w:val="16"/>
              </w:rPr>
              <w:t>construct</w:t>
            </w:r>
            <w:r w:rsidRPr="00805217">
              <w:rPr>
                <w:rFonts w:asciiTheme="minorHAnsi" w:hAnsiTheme="minorHAnsi" w:cs="Lucida Sans Unicode"/>
                <w:color w:val="000000" w:themeColor="text1"/>
                <w:sz w:val="16"/>
                <w:szCs w:val="16"/>
              </w:rPr>
              <w:t xml:space="preserve"> a cumulative frequency curve by joining the points with straight lines rather than a smooth curve</w:t>
            </w:r>
          </w:p>
          <w:p w14:paraId="53675D73" w14:textId="5770DF3F" w:rsidR="00805217" w:rsidRPr="00805217"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forget to add the ‘whiskers’ when constructing a ‘box and whisker’ plot.</w:t>
            </w: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46CA" w:rsidRPr="00C125BF" w14:paraId="5C6146A0" w14:textId="77777777" w:rsidTr="00E96633">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13867BFC" w14:textId="1A0F0438" w:rsidR="001946CA" w:rsidRPr="006F2C55" w:rsidRDefault="001946CA" w:rsidP="00E96633">
            <w:pPr>
              <w:rPr>
                <w:rFonts w:ascii="Century Gothic" w:hAnsi="Century Gothic" w:cs="Lucida Sans Unicode"/>
                <w:i/>
                <w:color w:val="FFFFFF" w:themeColor="background1"/>
                <w:sz w:val="20"/>
                <w:szCs w:val="20"/>
              </w:rPr>
            </w:pPr>
            <w:bookmarkStart w:id="17" w:name="APV2"/>
            <w:bookmarkEnd w:id="17"/>
            <w:r>
              <w:rPr>
                <w:rFonts w:ascii="Century Gothic" w:hAnsi="Century Gothic" w:cs="Lucida Sans Unicode"/>
                <w:i/>
                <w:color w:val="FFFFFF" w:themeColor="background1"/>
                <w:sz w:val="20"/>
                <w:szCs w:val="20"/>
              </w:rPr>
              <w:t>Algebraic proficiency: visualising II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294F2593" w14:textId="21D0BFC6" w:rsidR="001946CA" w:rsidRPr="006F2C55" w:rsidRDefault="00474C7A" w:rsidP="00E9663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1946CA"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1946CA" w:rsidRPr="00C125BF" w14:paraId="5E39B761" w14:textId="77777777" w:rsidTr="00E96633">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DF5A3E" w14:textId="0F4ADA79" w:rsidR="001946CA" w:rsidRPr="00E9594C" w:rsidRDefault="00C728FF" w:rsidP="00E96633">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595C881" w14:textId="77777777" w:rsidR="001946CA" w:rsidRPr="00E9594C" w:rsidRDefault="001946CA" w:rsidP="00E9663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47" w:history="1">
              <w:r w:rsidRPr="00D942B8">
                <w:rPr>
                  <w:rStyle w:val="Hyperlink"/>
                  <w:rFonts w:asciiTheme="minorHAnsi" w:hAnsiTheme="minorHAnsi" w:cs="Arial"/>
                  <w:sz w:val="16"/>
                  <w:szCs w:val="16"/>
                </w:rPr>
                <w:t>Algebra progression map</w:t>
              </w:r>
            </w:hyperlink>
          </w:p>
        </w:tc>
      </w:tr>
      <w:tr w:rsidR="001946CA" w:rsidRPr="00C125BF" w14:paraId="10CF5B6A" w14:textId="77777777" w:rsidTr="00E96633">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F7D017" w14:textId="77777777" w:rsidR="001946CA" w:rsidRPr="001946CA" w:rsidRDefault="001946CA" w:rsidP="00E96633">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1946CA">
              <w:rPr>
                <w:color w:val="000000"/>
                <w:sz w:val="16"/>
                <w:szCs w:val="16"/>
              </w:rPr>
              <w:t xml:space="preserve">use the form </w:t>
            </w:r>
            <w:r w:rsidRPr="001946CA">
              <w:rPr>
                <w:i/>
                <w:color w:val="000000"/>
                <w:sz w:val="16"/>
                <w:szCs w:val="16"/>
              </w:rPr>
              <w:t xml:space="preserve">y = mx + c  </w:t>
            </w:r>
            <w:r w:rsidRPr="001946CA">
              <w:rPr>
                <w:color w:val="000000"/>
                <w:sz w:val="16"/>
                <w:szCs w:val="16"/>
              </w:rPr>
              <w:t>to identify perpendicular lines</w:t>
            </w:r>
          </w:p>
          <w:p w14:paraId="3EFD3C41" w14:textId="77777777" w:rsidR="001946CA" w:rsidRPr="001946CA" w:rsidRDefault="001946CA" w:rsidP="001946C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1946CA">
              <w:rPr>
                <w:color w:val="000000"/>
                <w:sz w:val="16"/>
                <w:szCs w:val="16"/>
              </w:rPr>
              <w:t>recognise and use the equation of a circle with centre at the origin</w:t>
            </w:r>
          </w:p>
          <w:p w14:paraId="60CC185C" w14:textId="27B6268E" w:rsidR="001946CA" w:rsidRPr="001946CA" w:rsidRDefault="001946CA" w:rsidP="001946CA">
            <w:pPr>
              <w:pStyle w:val="ListParagraph"/>
              <w:numPr>
                <w:ilvl w:val="0"/>
                <w:numId w:val="65"/>
              </w:numPr>
              <w:spacing w:after="0" w:line="240" w:lineRule="auto"/>
              <w:ind w:left="227" w:hanging="227"/>
              <w:rPr>
                <w:rFonts w:asciiTheme="minorHAnsi" w:hAnsiTheme="minorHAnsi" w:cs="Lucida Sans Unicode"/>
                <w:color w:val="auto"/>
                <w:sz w:val="16"/>
                <w:szCs w:val="16"/>
              </w:rPr>
            </w:pPr>
            <w:r>
              <w:rPr>
                <w:rFonts w:asciiTheme="minorHAnsi" w:hAnsiTheme="minorHAnsi" w:cs="Lucida Sans Unicode"/>
                <w:color w:val="auto"/>
                <w:sz w:val="16"/>
                <w:szCs w:val="16"/>
              </w:rPr>
              <w:t>find the equation of a tangent to a circle at a given point</w:t>
            </w:r>
          </w:p>
        </w:tc>
      </w:tr>
      <w:tr w:rsidR="001946CA" w:rsidRPr="00C125BF" w14:paraId="618D7F42" w14:textId="77777777" w:rsidTr="00E96633">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F2AAC0" w14:textId="77777777" w:rsidR="001946CA" w:rsidRPr="008325F3" w:rsidRDefault="00BD4435" w:rsidP="00E96633">
            <w:pPr>
              <w:jc w:val="right"/>
              <w:rPr>
                <w:rFonts w:asciiTheme="minorHAnsi" w:hAnsiTheme="minorHAnsi" w:cs="Arial"/>
                <w:sz w:val="16"/>
                <w:szCs w:val="16"/>
              </w:rPr>
            </w:pPr>
            <w:hyperlink w:anchor="Overview" w:history="1">
              <w:r w:rsidR="001946CA"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3DF595BC" w14:textId="77777777" w:rsidTr="00E96633">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0C57FC65" w14:textId="215B5036" w:rsidR="00276CA8" w:rsidRPr="006F2C55" w:rsidRDefault="00276CA8"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267A5402" w14:textId="55E61255" w:rsidR="00276CA8" w:rsidRPr="006F2C55" w:rsidRDefault="00276CA8"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251F9130" w14:textId="77777777" w:rsidTr="00E9663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68F9B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features of straight line graphs</w:t>
            </w:r>
          </w:p>
          <w:p w14:paraId="793FFA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Know and u</w:t>
            </w:r>
            <w:r w:rsidRPr="001946CA">
              <w:rPr>
                <w:color w:val="000000"/>
                <w:sz w:val="16"/>
                <w:szCs w:val="16"/>
              </w:rPr>
              <w:t>se the equation of a circle with centre at the origin</w:t>
            </w:r>
            <w:r>
              <w:rPr>
                <w:rFonts w:asciiTheme="minorHAnsi" w:hAnsiTheme="minorHAnsi" w:cs="Lucida Sans Unicode"/>
                <w:color w:val="000000" w:themeColor="text1"/>
                <w:sz w:val="16"/>
                <w:szCs w:val="16"/>
              </w:rPr>
              <w:t xml:space="preserve"> </w:t>
            </w:r>
          </w:p>
          <w:p w14:paraId="438EB141" w14:textId="266C97F1" w:rsidR="00805217" w:rsidRPr="00E9594C"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equation of a circle</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F0DB013"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perpendicular lines have gradients with a product of -1</w:t>
            </w:r>
          </w:p>
          <w:p w14:paraId="3B28933B" w14:textId="77777777" w:rsidR="00805217" w:rsidRPr="00C059C9"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Identify perpendicular lines using algebraic methods</w:t>
            </w:r>
          </w:p>
          <w:p w14:paraId="3FB4FAB0" w14:textId="77777777" w:rsidR="00805217" w:rsidRPr="00CB77D3"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Identify the equation of a circle from its graph</w:t>
            </w:r>
          </w:p>
          <w:p w14:paraId="1D01FF57" w14:textId="77777777" w:rsidR="00805217" w:rsidRPr="00C059C9"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equation of a circle to draw its graph</w:t>
            </w:r>
          </w:p>
          <w:p w14:paraId="70AD786E"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equation of a tangent to circle at a given point</w:t>
            </w:r>
          </w:p>
          <w:p w14:paraId="7AE1023B" w14:textId="49F20D45" w:rsidR="00805217" w:rsidRPr="001F13F7"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algebraic problems involving tangents to a circle</w:t>
            </w:r>
          </w:p>
        </w:tc>
      </w:tr>
      <w:tr w:rsidR="001946CA" w:rsidRPr="00C125BF" w14:paraId="4C1A0DC3" w14:textId="77777777" w:rsidTr="00E96633">
        <w:trPr>
          <w:cantSplit/>
          <w:trHeight w:val="36"/>
        </w:trPr>
        <w:tc>
          <w:tcPr>
            <w:tcW w:w="5178" w:type="dxa"/>
            <w:shd w:val="clear" w:color="auto" w:fill="800040"/>
            <w:noWrap/>
            <w:tcMar>
              <w:top w:w="28" w:type="dxa"/>
              <w:left w:w="57" w:type="dxa"/>
              <w:bottom w:w="28" w:type="dxa"/>
              <w:right w:w="57" w:type="dxa"/>
            </w:tcMar>
          </w:tcPr>
          <w:p w14:paraId="4711ACBD" w14:textId="77777777" w:rsidR="001946CA" w:rsidRPr="006F2C55" w:rsidRDefault="001946CA" w:rsidP="00E9663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0C1CA162" w14:textId="77777777" w:rsidR="001946CA" w:rsidRPr="006F2C55" w:rsidRDefault="001946CA" w:rsidP="00E9663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4167F475"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142E37FE" w14:textId="77777777" w:rsidTr="00E9663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E3C0B6C"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Use </w:t>
            </w:r>
            <w:r w:rsidRPr="00805217">
              <w:rPr>
                <w:color w:val="auto"/>
                <w:sz w:val="16"/>
                <w:szCs w:val="16"/>
              </w:rPr>
              <w:t>the form y = mx + c</w:t>
            </w:r>
            <w:r w:rsidRPr="00805217">
              <w:rPr>
                <w:i/>
                <w:color w:val="auto"/>
                <w:sz w:val="16"/>
                <w:szCs w:val="16"/>
              </w:rPr>
              <w:t xml:space="preserve"> </w:t>
            </w:r>
            <w:r w:rsidRPr="00805217">
              <w:rPr>
                <w:color w:val="auto"/>
                <w:sz w:val="16"/>
                <w:szCs w:val="16"/>
              </w:rPr>
              <w:t>to identify parallel lines</w:t>
            </w:r>
          </w:p>
          <w:p w14:paraId="708F0E5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Rearrange an equation into the form y = mx + c</w:t>
            </w:r>
          </w:p>
          <w:p w14:paraId="3B2707B6"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Find the equation of a line through one point with a given gradient</w:t>
            </w:r>
          </w:p>
          <w:p w14:paraId="635FA9C1"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Find the equation of a line through two given points</w:t>
            </w:r>
          </w:p>
          <w:p w14:paraId="68004CB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color w:val="auto"/>
                <w:sz w:val="16"/>
                <w:szCs w:val="16"/>
              </w:rPr>
              <w:t>Know and apply Pythagoras’ Theorem</w:t>
            </w:r>
          </w:p>
          <w:p w14:paraId="15785437" w14:textId="0CEC84D4" w:rsidR="00805217" w:rsidRPr="00805217" w:rsidRDefault="00805217" w:rsidP="001F795C">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6E8D09F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Function, equation</w:t>
            </w:r>
          </w:p>
          <w:p w14:paraId="33C4F72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Linear, non-linear</w:t>
            </w:r>
          </w:p>
          <w:p w14:paraId="2649FDD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Parallel</w:t>
            </w:r>
          </w:p>
          <w:p w14:paraId="7F9AF7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Perpendicular</w:t>
            </w:r>
          </w:p>
          <w:p w14:paraId="770EC7B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Gradient</w:t>
            </w:r>
          </w:p>
          <w:p w14:paraId="0D0FFFD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y-intercept, x-intercept, root</w:t>
            </w:r>
          </w:p>
          <w:p w14:paraId="39D583B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Sketch, plot</w:t>
            </w:r>
          </w:p>
          <w:p w14:paraId="4F29C87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Centre (of a circle)</w:t>
            </w:r>
          </w:p>
          <w:p w14:paraId="10FC225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Radius</w:t>
            </w:r>
          </w:p>
          <w:p w14:paraId="33BD7A4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Tangent</w:t>
            </w:r>
          </w:p>
          <w:p w14:paraId="070800FC" w14:textId="77777777" w:rsidR="00805217" w:rsidRPr="00805217" w:rsidRDefault="00805217" w:rsidP="001F795C">
            <w:pPr>
              <w:rPr>
                <w:rFonts w:asciiTheme="minorHAnsi" w:hAnsiTheme="minorHAnsi" w:cs="Lucida Sans Unicode"/>
                <w:color w:val="000000" w:themeColor="text1"/>
                <w:sz w:val="16"/>
                <w:szCs w:val="16"/>
              </w:rPr>
            </w:pPr>
          </w:p>
          <w:p w14:paraId="591A7034"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736A5F2C" w14:textId="664F5E9E" w:rsidR="00805217" w:rsidRPr="00805217" w:rsidRDefault="00805217" w:rsidP="00E96633">
            <w:pPr>
              <w:rPr>
                <w:rFonts w:asciiTheme="minorHAnsi" w:hAnsiTheme="minorHAnsi" w:cs="Lucida Sans Unicode"/>
                <w:color w:val="000000" w:themeColor="text1"/>
                <w:sz w:val="16"/>
                <w:szCs w:val="16"/>
              </w:rPr>
            </w:pPr>
            <w:r w:rsidRPr="00805217">
              <w:rPr>
                <w:rFonts w:asciiTheme="minorHAnsi" w:hAnsiTheme="minorHAnsi" w:cs="Lucida Sans Unicode"/>
                <w:i/>
                <w:color w:val="000000" w:themeColor="text1"/>
                <w:sz w:val="16"/>
                <w:szCs w:val="16"/>
              </w:rPr>
              <w:t>y</w:t>
            </w:r>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i/>
                <w:color w:val="000000" w:themeColor="text1"/>
                <w:sz w:val="16"/>
                <w:szCs w:val="16"/>
              </w:rPr>
              <w:t>mx</w:t>
            </w:r>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DEDCA8A" w14:textId="77777777" w:rsidR="00805217" w:rsidRPr="00805217" w:rsidRDefault="00805217" w:rsidP="001F795C">
            <w:pPr>
              <w:rPr>
                <w:rFonts w:ascii="Calibri" w:eastAsia="Calibri" w:hAnsi="Calibri"/>
                <w:sz w:val="16"/>
                <w:szCs w:val="16"/>
                <w:lang w:val="en-GB"/>
              </w:rPr>
            </w:pPr>
            <w:r w:rsidRPr="00805217">
              <w:rPr>
                <w:rFonts w:ascii="Calibri" w:eastAsia="Calibri" w:hAnsi="Calibri"/>
                <w:sz w:val="16"/>
                <w:szCs w:val="16"/>
                <w:lang w:val="en-GB"/>
              </w:rPr>
              <w:t>This unit builds on the graphs of linear functions from Stage 9 including parallel lines.</w:t>
            </w:r>
          </w:p>
          <w:p w14:paraId="767FBC43" w14:textId="63F2A06F" w:rsidR="00805217" w:rsidRPr="00805217" w:rsidRDefault="00805217" w:rsidP="001F795C">
            <w:pPr>
              <w:rPr>
                <w:rFonts w:ascii="Calibri" w:eastAsia="Calibri" w:hAnsi="Calibri"/>
                <w:sz w:val="16"/>
                <w:szCs w:val="16"/>
                <w:lang w:val="en-GB"/>
              </w:rPr>
            </w:pPr>
            <w:r w:rsidRPr="00805217">
              <w:rPr>
                <w:rFonts w:ascii="Calibri" w:eastAsia="Calibri" w:hAnsi="Calibri"/>
                <w:sz w:val="16"/>
                <w:szCs w:val="16"/>
                <w:lang w:val="en-GB"/>
              </w:rPr>
              <w:t>Exploring the equation of circle is new for the pupils and it is important to check students know the definition of a circle (i</w:t>
            </w:r>
            <w:r w:rsidR="001F795C">
              <w:rPr>
                <w:rFonts w:ascii="Calibri" w:eastAsia="Calibri" w:hAnsi="Calibri"/>
                <w:sz w:val="16"/>
                <w:szCs w:val="16"/>
                <w:lang w:val="en-GB"/>
              </w:rPr>
              <w:t>.</w:t>
            </w:r>
            <w:r w:rsidRPr="00805217">
              <w:rPr>
                <w:rFonts w:ascii="Calibri" w:eastAsia="Calibri" w:hAnsi="Calibri"/>
                <w:sz w:val="16"/>
                <w:szCs w:val="16"/>
                <w:lang w:val="en-GB"/>
              </w:rPr>
              <w:t>e</w:t>
            </w:r>
            <w:r w:rsidR="001F795C">
              <w:rPr>
                <w:rFonts w:ascii="Calibri" w:eastAsia="Calibri" w:hAnsi="Calibri"/>
                <w:sz w:val="16"/>
                <w:szCs w:val="16"/>
                <w:lang w:val="en-GB"/>
              </w:rPr>
              <w:t>.</w:t>
            </w:r>
            <w:r w:rsidRPr="00805217">
              <w:rPr>
                <w:rFonts w:ascii="Calibri" w:eastAsia="Calibri" w:hAnsi="Calibri"/>
                <w:sz w:val="16"/>
                <w:szCs w:val="16"/>
                <w:lang w:val="en-GB"/>
              </w:rPr>
              <w:t xml:space="preserve"> the locus of points from a fixed point) to help understand how to derive the general formula (x</w:t>
            </w:r>
            <w:r w:rsidR="001F795C">
              <w:rPr>
                <w:rFonts w:ascii="Calibri" w:eastAsia="Calibri" w:hAnsi="Calibri"/>
                <w:sz w:val="16"/>
                <w:szCs w:val="16"/>
                <w:lang w:val="en-GB"/>
              </w:rPr>
              <w:t xml:space="preserve"> – </w:t>
            </w:r>
            <w:r w:rsidRPr="00805217">
              <w:rPr>
                <w:rFonts w:ascii="Calibri" w:eastAsia="Calibri" w:hAnsi="Calibri"/>
                <w:sz w:val="16"/>
                <w:szCs w:val="16"/>
                <w:lang w:val="en-GB"/>
              </w:rPr>
              <w:t>a)</w:t>
            </w:r>
            <w:r w:rsidRPr="00805217">
              <w:rPr>
                <w:rFonts w:ascii="Calibri" w:eastAsia="Calibri" w:hAnsi="Calibri"/>
                <w:sz w:val="16"/>
                <w:szCs w:val="16"/>
                <w:vertAlign w:val="superscript"/>
                <w:lang w:val="en-GB"/>
              </w:rPr>
              <w:t>2</w:t>
            </w:r>
            <w:r w:rsidR="001F795C" w:rsidRPr="001F795C">
              <w:rPr>
                <w:rFonts w:ascii="Calibri" w:eastAsia="Calibri" w:hAnsi="Calibri"/>
                <w:sz w:val="16"/>
                <w:szCs w:val="16"/>
                <w:lang w:val="en-GB"/>
              </w:rPr>
              <w:t xml:space="preserve"> </w:t>
            </w:r>
            <w:r w:rsidRPr="00805217">
              <w:rPr>
                <w:rFonts w:ascii="Calibri" w:eastAsia="Calibri" w:hAnsi="Calibri"/>
                <w:sz w:val="16"/>
                <w:szCs w:val="16"/>
                <w:lang w:val="en-GB"/>
              </w:rPr>
              <w:t>+</w:t>
            </w:r>
            <w:r w:rsidR="001F795C">
              <w:rPr>
                <w:rFonts w:ascii="Calibri" w:eastAsia="Calibri" w:hAnsi="Calibri"/>
                <w:sz w:val="16"/>
                <w:szCs w:val="16"/>
                <w:lang w:val="en-GB"/>
              </w:rPr>
              <w:t xml:space="preserve"> </w:t>
            </w:r>
            <w:r w:rsidRPr="00805217">
              <w:rPr>
                <w:rFonts w:ascii="Calibri" w:eastAsia="Calibri" w:hAnsi="Calibri"/>
                <w:sz w:val="16"/>
                <w:szCs w:val="16"/>
                <w:lang w:val="en-GB"/>
              </w:rPr>
              <w:t>(y</w:t>
            </w:r>
            <w:r w:rsidR="001F795C">
              <w:rPr>
                <w:rFonts w:ascii="MS Gothic" w:eastAsia="MS Gothic"/>
                <w:color w:val="000000"/>
                <w:sz w:val="16"/>
                <w:szCs w:val="16"/>
              </w:rPr>
              <w:t xml:space="preserve"> </w:t>
            </w:r>
            <w:r w:rsidR="001F795C">
              <w:rPr>
                <w:rFonts w:ascii="MS Gothic" w:eastAsia="MS Gothic"/>
                <w:color w:val="000000"/>
                <w:sz w:val="16"/>
                <w:szCs w:val="16"/>
              </w:rPr>
              <w:t>–</w:t>
            </w:r>
            <w:r w:rsidR="001F795C">
              <w:rPr>
                <w:rFonts w:ascii="MS Gothic" w:eastAsia="MS Gothic"/>
                <w:color w:val="000000"/>
                <w:sz w:val="16"/>
                <w:szCs w:val="16"/>
              </w:rPr>
              <w:t xml:space="preserve"> </w:t>
            </w:r>
            <w:r w:rsidRPr="00805217">
              <w:rPr>
                <w:rFonts w:ascii="Calibri" w:eastAsia="Calibri" w:hAnsi="Calibri"/>
                <w:sz w:val="16"/>
                <w:szCs w:val="16"/>
                <w:lang w:val="en-GB"/>
              </w:rPr>
              <w:t>b)</w:t>
            </w:r>
            <w:r w:rsidRPr="00805217">
              <w:rPr>
                <w:rFonts w:ascii="Calibri" w:eastAsia="Calibri" w:hAnsi="Calibri"/>
                <w:sz w:val="16"/>
                <w:szCs w:val="16"/>
                <w:vertAlign w:val="superscript"/>
                <w:lang w:val="en-GB"/>
              </w:rPr>
              <w:t>2</w:t>
            </w:r>
            <w:r w:rsidRPr="00805217">
              <w:rPr>
                <w:rFonts w:ascii="Calibri" w:eastAsia="Calibri" w:hAnsi="Calibri"/>
                <w:sz w:val="16"/>
                <w:szCs w:val="16"/>
                <w:lang w:val="en-GB"/>
              </w:rPr>
              <w:t xml:space="preserve"> = r</w:t>
            </w:r>
            <w:r w:rsidRPr="00805217">
              <w:rPr>
                <w:rFonts w:ascii="Calibri" w:eastAsia="Calibri" w:hAnsi="Calibri"/>
                <w:sz w:val="16"/>
                <w:szCs w:val="16"/>
                <w:vertAlign w:val="superscript"/>
                <w:lang w:val="en-GB"/>
              </w:rPr>
              <w:t>2</w:t>
            </w:r>
            <w:r w:rsidR="001F795C">
              <w:rPr>
                <w:rFonts w:ascii="Calibri" w:eastAsia="Calibri" w:hAnsi="Calibri"/>
                <w:sz w:val="16"/>
                <w:szCs w:val="16"/>
                <w:lang w:val="en-GB"/>
              </w:rPr>
              <w:t xml:space="preserve"> by applying Pythagoras’ t</w:t>
            </w:r>
            <w:r w:rsidRPr="00805217">
              <w:rPr>
                <w:rFonts w:ascii="Calibri" w:eastAsia="Calibri" w:hAnsi="Calibri"/>
                <w:sz w:val="16"/>
                <w:szCs w:val="16"/>
                <w:lang w:val="en-GB"/>
              </w:rPr>
              <w:t>heorem to find the distance of (x,y), a general point on the circumference of the circle, from (a,b), the centre of a circle with radius r.</w:t>
            </w:r>
          </w:p>
          <w:p w14:paraId="1D665605"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48" w:history="1">
              <w:r w:rsidRPr="00805217">
                <w:rPr>
                  <w:rStyle w:val="Hyperlink"/>
                  <w:rFonts w:asciiTheme="minorHAnsi" w:hAnsiTheme="minorHAnsi" w:cs="Lucida Sans Unicode"/>
                  <w:sz w:val="16"/>
                  <w:szCs w:val="16"/>
                </w:rPr>
                <w:t>Glossary</w:t>
              </w:r>
            </w:hyperlink>
            <w:r w:rsidRPr="00805217">
              <w:rPr>
                <w:rFonts w:ascii="MS Gothic" w:eastAsia="MS Gothic"/>
                <w:color w:val="000000"/>
              </w:rPr>
              <w:t xml:space="preserve"> </w:t>
            </w:r>
          </w:p>
          <w:p w14:paraId="79FEC512" w14:textId="77777777" w:rsidR="00805217" w:rsidRPr="00805217" w:rsidRDefault="00805217" w:rsidP="001F795C">
            <w:pPr>
              <w:rPr>
                <w:rFonts w:asciiTheme="minorHAnsi" w:hAnsiTheme="minorHAnsi" w:cs="Lucida Sans Unicode"/>
                <w:color w:val="000000" w:themeColor="text1"/>
                <w:sz w:val="16"/>
                <w:szCs w:val="16"/>
              </w:rPr>
            </w:pPr>
          </w:p>
          <w:p w14:paraId="3DDB39C7"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1E44530C" w14:textId="5071962D" w:rsidR="00805217" w:rsidRPr="00805217"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All student use dynamic graphing software to explore perpendicular graphs – i</w:t>
            </w:r>
            <w:r w:rsidR="001F795C">
              <w:rPr>
                <w:rFonts w:asciiTheme="minorHAnsi" w:hAnsiTheme="minorHAnsi" w:cs="Lucida Sans Unicode"/>
                <w:i/>
                <w:color w:val="000000" w:themeColor="text1"/>
                <w:sz w:val="16"/>
                <w:szCs w:val="16"/>
              </w:rPr>
              <w:t>.</w:t>
            </w:r>
            <w:r w:rsidRPr="00805217">
              <w:rPr>
                <w:rFonts w:asciiTheme="minorHAnsi" w:hAnsiTheme="minorHAnsi" w:cs="Lucida Sans Unicode"/>
                <w:i/>
                <w:color w:val="000000" w:themeColor="text1"/>
                <w:sz w:val="16"/>
                <w:szCs w:val="16"/>
              </w:rPr>
              <w:t>e</w:t>
            </w:r>
            <w:r w:rsidR="001F795C">
              <w:rPr>
                <w:rFonts w:asciiTheme="minorHAnsi" w:hAnsiTheme="minorHAnsi" w:cs="Lucida Sans Unicode"/>
                <w:i/>
                <w:color w:val="000000" w:themeColor="text1"/>
                <w:sz w:val="16"/>
                <w:szCs w:val="16"/>
              </w:rPr>
              <w:t>.</w:t>
            </w:r>
            <w:r w:rsidRPr="00805217">
              <w:rPr>
                <w:rFonts w:asciiTheme="minorHAnsi" w:hAnsiTheme="minorHAnsi" w:cs="Lucida Sans Unicode"/>
                <w:i/>
                <w:color w:val="000000" w:themeColor="text1"/>
                <w:sz w:val="16"/>
                <w:szCs w:val="16"/>
              </w:rPr>
              <w:t xml:space="preserve"> plot two perpendicular lines and analyse the relationship between the gradients of the two lines.</w:t>
            </w:r>
          </w:p>
          <w:p w14:paraId="3E32BF56" w14:textId="77777777" w:rsidR="00805217" w:rsidRPr="00805217" w:rsidRDefault="00805217" w:rsidP="001F795C">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plot points with a ‘x’ and not ‘</w:t>
            </w:r>
            <w:r w:rsidRPr="00805217">
              <w:rPr>
                <w:rFonts w:ascii="Wingdings" w:hAnsi="Wingdings"/>
                <w:i/>
                <w:color w:val="000000"/>
                <w:sz w:val="16"/>
                <w:szCs w:val="16"/>
              </w:rPr>
              <w:t></w:t>
            </w:r>
            <w:r w:rsidRPr="00805217">
              <w:rPr>
                <w:rFonts w:asciiTheme="minorHAnsi" w:hAnsiTheme="minorHAnsi" w:cs="Lucida Sans Unicode"/>
                <w:i/>
                <w:color w:val="000000" w:themeColor="text1"/>
                <w:sz w:val="16"/>
                <w:szCs w:val="16"/>
              </w:rPr>
              <w:t>‘</w:t>
            </w:r>
          </w:p>
          <w:p w14:paraId="0FC503C4" w14:textId="309B2613" w:rsidR="00805217" w:rsidRPr="00805217" w:rsidRDefault="00805217" w:rsidP="00E96633">
            <w:pPr>
              <w:rPr>
                <w:rFonts w:asciiTheme="minorHAnsi" w:hAnsiTheme="minorHAnsi" w:cs="Lucida Sans Unicode"/>
                <w:i/>
                <w:color w:val="000000" w:themeColor="text1"/>
                <w:sz w:val="16"/>
                <w:szCs w:val="16"/>
              </w:rPr>
            </w:pPr>
            <w:r w:rsidRPr="00805217">
              <w:rPr>
                <w:rFonts w:asciiTheme="minorHAnsi" w:hAnsiTheme="minorHAnsi" w:cs="Lucida Sans Unicode"/>
                <w:i/>
                <w:color w:val="000000" w:themeColor="text1"/>
                <w:sz w:val="16"/>
                <w:szCs w:val="16"/>
              </w:rPr>
              <w:t>Pupils draw graphs in pencil</w:t>
            </w:r>
          </w:p>
        </w:tc>
      </w:tr>
      <w:tr w:rsidR="001946CA" w:rsidRPr="00C125BF" w14:paraId="7B8A073A" w14:textId="77777777" w:rsidTr="00E96633">
        <w:trPr>
          <w:cantSplit/>
          <w:trHeight w:val="123"/>
        </w:trPr>
        <w:tc>
          <w:tcPr>
            <w:tcW w:w="5178" w:type="dxa"/>
            <w:shd w:val="clear" w:color="auto" w:fill="800040"/>
            <w:tcMar>
              <w:top w:w="28" w:type="dxa"/>
              <w:left w:w="57" w:type="dxa"/>
              <w:bottom w:w="28" w:type="dxa"/>
              <w:right w:w="57" w:type="dxa"/>
            </w:tcMar>
          </w:tcPr>
          <w:p w14:paraId="4C26D12E" w14:textId="77777777" w:rsidR="001946CA" w:rsidRPr="006F2C55" w:rsidRDefault="001946CA" w:rsidP="00E9663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0833BD9D"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43FDD2BA"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4A5EE7F3" w14:textId="77777777" w:rsidTr="00E96633">
        <w:trPr>
          <w:cantSplit/>
          <w:trHeight w:val="36"/>
        </w:trPr>
        <w:tc>
          <w:tcPr>
            <w:tcW w:w="5178" w:type="dxa"/>
            <w:shd w:val="clear" w:color="auto" w:fill="auto"/>
            <w:tcMar>
              <w:top w:w="28" w:type="dxa"/>
              <w:left w:w="57" w:type="dxa"/>
              <w:bottom w:w="28" w:type="dxa"/>
              <w:right w:w="57" w:type="dxa"/>
            </w:tcMar>
          </w:tcPr>
          <w:p w14:paraId="10C3DDD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the equation of two lines that are perpendicular to each other. And another. And another. </w:t>
            </w:r>
          </w:p>
          <w:p w14:paraId="452324CD"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the lines y + 0.5x = 7, 6 – x = 2y and 8 + 2y + 4x = 0 are perpendicular to y = 3 + 2x.</w:t>
            </w:r>
          </w:p>
          <w:p w14:paraId="7047AB2E"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Show me the equation of a circle - what is the centre and radius of the circle? And another. And another.</w:t>
            </w:r>
          </w:p>
          <w:p w14:paraId="087EF45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True or False? A straight line can intersect a circle at 0, 1 or 2 points.</w:t>
            </w:r>
          </w:p>
          <w:p w14:paraId="097014A8"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Convince me how to find the equation of a tangent to a circle at a given point</w:t>
            </w:r>
          </w:p>
          <w:p w14:paraId="3D548800" w14:textId="08D67624" w:rsidR="00805217" w:rsidRPr="00805217" w:rsidRDefault="00805217" w:rsidP="001F795C">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BD53837"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KM: </w:t>
            </w:r>
            <w:hyperlink r:id="rId249" w:history="1">
              <w:r w:rsidRPr="00805217">
                <w:rPr>
                  <w:rStyle w:val="Hyperlink"/>
                  <w:rFonts w:asciiTheme="minorHAnsi" w:hAnsiTheme="minorHAnsi" w:cs="Lucida Sans Unicode"/>
                  <w:sz w:val="16"/>
                  <w:szCs w:val="16"/>
                </w:rPr>
                <w:t>The gradient of perpendicular lines</w:t>
              </w:r>
            </w:hyperlink>
          </w:p>
          <w:p w14:paraId="2DDA5EE3"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KM: </w:t>
            </w:r>
            <w:hyperlink r:id="rId250" w:history="1">
              <w:r w:rsidRPr="00805217">
                <w:rPr>
                  <w:rStyle w:val="Hyperlink"/>
                  <w:rFonts w:asciiTheme="minorHAnsi" w:hAnsiTheme="minorHAnsi" w:cs="Lucida Sans Unicode"/>
                  <w:sz w:val="16"/>
                  <w:szCs w:val="16"/>
                </w:rPr>
                <w:t>Introducing the equation of a circle</w:t>
              </w:r>
            </w:hyperlink>
          </w:p>
          <w:p w14:paraId="2D76FA31" w14:textId="77777777" w:rsidR="00805217" w:rsidRPr="00805217" w:rsidRDefault="00805217" w:rsidP="001F795C">
            <w:pPr>
              <w:rPr>
                <w:rStyle w:val="Hyperlink"/>
                <w:rFonts w:asciiTheme="minorHAnsi" w:hAnsiTheme="minorHAnsi" w:cs="Lucida Sans Unicode"/>
                <w:sz w:val="16"/>
                <w:szCs w:val="16"/>
              </w:rPr>
            </w:pPr>
            <w:r w:rsidRPr="00805217">
              <w:rPr>
                <w:rStyle w:val="Hyperlink"/>
                <w:rFonts w:asciiTheme="minorHAnsi" w:hAnsiTheme="minorHAnsi" w:cs="Lucida Sans Unicode"/>
                <w:color w:val="auto"/>
                <w:sz w:val="16"/>
                <w:szCs w:val="16"/>
                <w:u w:val="none"/>
              </w:rPr>
              <w:t xml:space="preserve">KM: </w:t>
            </w:r>
            <w:hyperlink r:id="rId251" w:history="1">
              <w:r w:rsidRPr="00805217">
                <w:rPr>
                  <w:rStyle w:val="Hyperlink"/>
                  <w:rFonts w:asciiTheme="minorHAnsi" w:hAnsiTheme="minorHAnsi" w:cs="Lucida Sans Unicode"/>
                  <w:sz w:val="16"/>
                  <w:szCs w:val="16"/>
                </w:rPr>
                <w:t>The general equation of a circle</w:t>
              </w:r>
            </w:hyperlink>
          </w:p>
          <w:p w14:paraId="4868E777" w14:textId="77777777" w:rsidR="00805217" w:rsidRPr="00805217" w:rsidRDefault="00805217" w:rsidP="001F795C">
            <w:pPr>
              <w:rPr>
                <w:rStyle w:val="Hyperlink"/>
                <w:rFonts w:asciiTheme="minorHAnsi" w:hAnsiTheme="minorHAnsi" w:cs="Lucida Sans Unicode"/>
                <w:sz w:val="16"/>
                <w:szCs w:val="16"/>
              </w:rPr>
            </w:pPr>
            <w:r w:rsidRPr="00805217">
              <w:rPr>
                <w:rStyle w:val="Hyperlink"/>
                <w:rFonts w:asciiTheme="minorHAnsi" w:hAnsiTheme="minorHAnsi" w:cs="Lucida Sans Unicode"/>
                <w:color w:val="auto"/>
                <w:sz w:val="16"/>
                <w:szCs w:val="16"/>
                <w:u w:val="none"/>
              </w:rPr>
              <w:t xml:space="preserve">KM: </w:t>
            </w:r>
            <w:hyperlink r:id="rId252" w:history="1">
              <w:r w:rsidRPr="00805217">
                <w:rPr>
                  <w:rStyle w:val="Hyperlink"/>
                  <w:rFonts w:asciiTheme="minorHAnsi" w:hAnsiTheme="minorHAnsi" w:cs="Lucida Sans Unicode"/>
                  <w:sz w:val="16"/>
                  <w:szCs w:val="16"/>
                </w:rPr>
                <w:t>The general equation of a circle</w:t>
              </w:r>
            </w:hyperlink>
          </w:p>
          <w:p w14:paraId="7B84ACE0" w14:textId="77777777" w:rsidR="00805217" w:rsidRPr="00805217" w:rsidRDefault="00805217" w:rsidP="001F795C">
            <w:pPr>
              <w:rPr>
                <w:rFonts w:ascii="Calibri" w:hAnsi="Calibri" w:cs="Arial"/>
                <w:sz w:val="16"/>
                <w:szCs w:val="16"/>
              </w:rPr>
            </w:pPr>
            <w:r w:rsidRPr="00805217">
              <w:rPr>
                <w:rStyle w:val="Hyperlink"/>
                <w:rFonts w:asciiTheme="minorHAnsi" w:hAnsiTheme="minorHAnsi" w:cs="Lucida Sans Unicode"/>
                <w:color w:val="auto"/>
                <w:sz w:val="16"/>
                <w:szCs w:val="16"/>
                <w:u w:val="none"/>
              </w:rPr>
              <w:t xml:space="preserve">NRICH: </w:t>
            </w:r>
            <w:hyperlink r:id="rId253" w:history="1">
              <w:r w:rsidRPr="00805217">
                <w:rPr>
                  <w:rStyle w:val="Hyperlink"/>
                  <w:rFonts w:asciiTheme="minorHAnsi" w:hAnsiTheme="minorHAnsi" w:cs="Lucida Sans Unicode"/>
                  <w:sz w:val="16"/>
                  <w:szCs w:val="16"/>
                </w:rPr>
                <w:t>Perpendicular lines</w:t>
              </w:r>
            </w:hyperlink>
          </w:p>
          <w:p w14:paraId="2BE8F5C0"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NRICH: </w:t>
            </w:r>
            <w:hyperlink r:id="rId254" w:history="1">
              <w:r w:rsidRPr="00805217">
                <w:rPr>
                  <w:rStyle w:val="Hyperlink"/>
                  <w:rFonts w:asciiTheme="minorHAnsi" w:hAnsiTheme="minorHAnsi" w:cs="Lucida Sans Unicode"/>
                  <w:sz w:val="16"/>
                  <w:szCs w:val="16"/>
                </w:rPr>
                <w:t>At Right Angles</w:t>
              </w:r>
            </w:hyperlink>
          </w:p>
          <w:p w14:paraId="2328A1A4" w14:textId="77777777" w:rsidR="00805217" w:rsidRPr="00805217" w:rsidRDefault="00805217" w:rsidP="001F795C">
            <w:pPr>
              <w:rPr>
                <w:rFonts w:ascii="Calibri" w:hAnsi="Calibri" w:cs="Arial"/>
                <w:sz w:val="16"/>
                <w:szCs w:val="16"/>
              </w:rPr>
            </w:pPr>
            <w:r w:rsidRPr="00805217">
              <w:rPr>
                <w:rStyle w:val="Hyperlink"/>
                <w:rFonts w:asciiTheme="minorHAnsi" w:hAnsiTheme="minorHAnsi" w:cs="Lucida Sans Unicode"/>
                <w:color w:val="auto"/>
                <w:sz w:val="16"/>
                <w:szCs w:val="16"/>
                <w:u w:val="none"/>
              </w:rPr>
              <w:t xml:space="preserve">FMSP: </w:t>
            </w:r>
            <w:hyperlink r:id="rId255" w:anchor="material/1172583" w:history="1">
              <w:r w:rsidRPr="00805217">
                <w:rPr>
                  <w:rStyle w:val="Hyperlink"/>
                  <w:rFonts w:asciiTheme="minorHAnsi" w:hAnsiTheme="minorHAnsi" w:cs="Lucida Sans Unicode"/>
                  <w:sz w:val="16"/>
                  <w:szCs w:val="16"/>
                </w:rPr>
                <w:t>Geogebra – Equation of a tangent to a circle</w:t>
              </w:r>
            </w:hyperlink>
          </w:p>
          <w:p w14:paraId="68CDD0B7" w14:textId="77777777" w:rsidR="00805217" w:rsidRPr="00805217" w:rsidRDefault="00805217" w:rsidP="001F795C">
            <w:pPr>
              <w:rPr>
                <w:rStyle w:val="Hyperlink"/>
                <w:rFonts w:asciiTheme="minorHAnsi" w:hAnsiTheme="minorHAnsi" w:cs="Lucida Sans Unicode"/>
                <w:color w:val="auto"/>
                <w:sz w:val="16"/>
                <w:szCs w:val="16"/>
                <w:u w:val="none"/>
              </w:rPr>
            </w:pPr>
          </w:p>
          <w:p w14:paraId="3ACCE8E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20FB963"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56" w:history="1">
              <w:r w:rsidRPr="00805217">
                <w:rPr>
                  <w:rStyle w:val="Hyperlink"/>
                  <w:rFonts w:asciiTheme="minorHAnsi" w:hAnsiTheme="minorHAnsi" w:cs="Lucida Sans Unicode"/>
                  <w:sz w:val="16"/>
                  <w:szCs w:val="16"/>
                </w:rPr>
                <w:t>Sample Questions Both Tiers</w:t>
              </w:r>
            </w:hyperlink>
          </w:p>
          <w:p w14:paraId="1047F225"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57" w:history="1">
              <w:r w:rsidRPr="00805217">
                <w:rPr>
                  <w:rStyle w:val="Hyperlink"/>
                  <w:rFonts w:asciiTheme="minorHAnsi" w:hAnsiTheme="minorHAnsi" w:cs="Lucida Sans Unicode"/>
                  <w:sz w:val="16"/>
                  <w:szCs w:val="16"/>
                </w:rPr>
                <w:t>Sample Questions Higher Tiers</w:t>
              </w:r>
            </w:hyperlink>
          </w:p>
          <w:p w14:paraId="30D939E5" w14:textId="7F395618" w:rsidR="00805217" w:rsidRPr="00805217" w:rsidRDefault="00805217" w:rsidP="00E96633">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58" w:history="1">
              <w:r w:rsidRPr="005D1ADA">
                <w:rPr>
                  <w:rStyle w:val="Hyperlink"/>
                  <w:rFonts w:asciiTheme="minorHAnsi" w:hAnsiTheme="minorHAnsi" w:cs="Lucida Sans Unicode"/>
                  <w:sz w:val="16"/>
                  <w:szCs w:val="16"/>
                </w:rPr>
                <w:t>10M9 BAM Task</w:t>
              </w:r>
            </w:hyperlink>
          </w:p>
        </w:tc>
        <w:tc>
          <w:tcPr>
            <w:tcW w:w="5179" w:type="dxa"/>
            <w:gridSpan w:val="2"/>
            <w:shd w:val="clear" w:color="auto" w:fill="auto"/>
            <w:tcMar>
              <w:top w:w="28" w:type="dxa"/>
              <w:left w:w="57" w:type="dxa"/>
              <w:bottom w:w="28" w:type="dxa"/>
              <w:right w:w="57" w:type="dxa"/>
            </w:tcMar>
          </w:tcPr>
          <w:p w14:paraId="1ADAE928"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do not rearrange the equation of a straight line correctly to find the gradient of a straight line. For example, they think that the line    y – 2x = 6 has a gradient of -2.</w:t>
            </w:r>
          </w:p>
          <w:p w14:paraId="5B2F67B7"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think that gradient = (change in x) / (change in y) when trying to </w:t>
            </w:r>
            <w:r w:rsidRPr="00805217">
              <w:rPr>
                <w:color w:val="auto"/>
                <w:sz w:val="16"/>
                <w:szCs w:val="16"/>
              </w:rPr>
              <w:t>equation of a line through two given points.</w:t>
            </w:r>
          </w:p>
          <w:p w14:paraId="635B8DE1" w14:textId="44AABC8F" w:rsidR="00805217" w:rsidRPr="00805217" w:rsidRDefault="00805217" w:rsidP="00E966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Some pupils may think that the equation of a circle is </w:t>
            </w:r>
            <w:r w:rsidRPr="00805217">
              <w:rPr>
                <w:sz w:val="16"/>
                <w:szCs w:val="16"/>
              </w:rPr>
              <w:t>(x</w:t>
            </w:r>
            <w:r w:rsidRPr="00805217">
              <w:rPr>
                <w:rFonts w:ascii="MS Gothic" w:eastAsia="MS Gothic"/>
                <w:color w:val="000000"/>
                <w:sz w:val="16"/>
                <w:szCs w:val="16"/>
              </w:rPr>
              <w:t>−</w:t>
            </w:r>
            <w:r w:rsidRPr="00805217">
              <w:rPr>
                <w:sz w:val="16"/>
                <w:szCs w:val="16"/>
              </w:rPr>
              <w:t>a)</w:t>
            </w:r>
            <w:r w:rsidRPr="00805217">
              <w:rPr>
                <w:sz w:val="16"/>
                <w:szCs w:val="16"/>
                <w:vertAlign w:val="superscript"/>
              </w:rPr>
              <w:t>2</w:t>
            </w:r>
            <w:r w:rsidRPr="00805217">
              <w:rPr>
                <w:sz w:val="16"/>
                <w:szCs w:val="16"/>
              </w:rPr>
              <w:t>+(y</w:t>
            </w:r>
            <w:r w:rsidRPr="00805217">
              <w:rPr>
                <w:rFonts w:ascii="MS Gothic" w:eastAsia="MS Gothic"/>
                <w:color w:val="000000"/>
                <w:sz w:val="16"/>
                <w:szCs w:val="16"/>
              </w:rPr>
              <w:t>−</w:t>
            </w:r>
            <w:r w:rsidRPr="00805217">
              <w:rPr>
                <w:sz w:val="16"/>
                <w:szCs w:val="16"/>
              </w:rPr>
              <w:t>b)</w:t>
            </w:r>
            <w:r w:rsidRPr="00805217">
              <w:rPr>
                <w:sz w:val="16"/>
                <w:szCs w:val="16"/>
                <w:vertAlign w:val="superscript"/>
              </w:rPr>
              <w:t>2</w:t>
            </w:r>
            <w:r w:rsidRPr="00805217">
              <w:rPr>
                <w:sz w:val="16"/>
                <w:szCs w:val="16"/>
              </w:rPr>
              <w:t xml:space="preserve"> = r</w:t>
            </w:r>
          </w:p>
        </w:tc>
      </w:tr>
    </w:tbl>
    <w:p w14:paraId="35F52EBE" w14:textId="77777777" w:rsidR="001946CA" w:rsidRDefault="001946CA" w:rsidP="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363D94" w14:textId="7E41FACE" w:rsidR="00D655F3" w:rsidRDefault="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F85109">
        <w:trPr>
          <w:cantSplit/>
          <w:trHeight w:val="170"/>
        </w:trPr>
        <w:tc>
          <w:tcPr>
            <w:tcW w:w="11992" w:type="dxa"/>
            <w:gridSpan w:val="5"/>
            <w:tcBorders>
              <w:bottom w:val="single" w:sz="4" w:space="0" w:color="auto"/>
            </w:tcBorders>
            <w:shd w:val="clear" w:color="auto" w:fill="800040"/>
            <w:noWrap/>
            <w:tcMar>
              <w:top w:w="28" w:type="dxa"/>
              <w:left w:w="57" w:type="dxa"/>
              <w:bottom w:w="28" w:type="dxa"/>
              <w:right w:w="57" w:type="dxa"/>
            </w:tcMar>
            <w:vAlign w:val="bottom"/>
          </w:tcPr>
          <w:p w14:paraId="6775E48F" w14:textId="6F4CBCB0" w:rsidR="00D655F3" w:rsidRPr="006F2C55" w:rsidRDefault="00D655F3" w:rsidP="00F85109">
            <w:pPr>
              <w:rPr>
                <w:rFonts w:ascii="Century Gothic" w:hAnsi="Century Gothic" w:cs="Lucida Sans Unicode"/>
                <w:i/>
                <w:color w:val="FFFFFF" w:themeColor="background1"/>
                <w:sz w:val="20"/>
                <w:szCs w:val="20"/>
              </w:rPr>
            </w:pPr>
            <w:bookmarkStart w:id="18" w:name="MM2"/>
            <w:bookmarkEnd w:id="18"/>
            <w:r>
              <w:rPr>
                <w:rFonts w:ascii="Century Gothic" w:hAnsi="Century Gothic" w:cs="Lucida Sans Unicode"/>
                <w:i/>
                <w:color w:val="FFFFFF" w:themeColor="background1"/>
                <w:sz w:val="20"/>
                <w:szCs w:val="20"/>
              </w:rPr>
              <w:t>Mathematical movement</w:t>
            </w:r>
            <w:r w:rsidR="00602D3A">
              <w:rPr>
                <w:rFonts w:ascii="Century Gothic" w:hAnsi="Century Gothic" w:cs="Lucida Sans Unicode"/>
                <w:i/>
                <w:color w:val="FFFFFF" w:themeColor="background1"/>
                <w:sz w:val="20"/>
                <w:szCs w:val="20"/>
              </w:rPr>
              <w:t xml:space="preserve"> II</w:t>
            </w:r>
          </w:p>
        </w:tc>
        <w:tc>
          <w:tcPr>
            <w:tcW w:w="3544" w:type="dxa"/>
            <w:tcBorders>
              <w:bottom w:val="single" w:sz="4" w:space="0" w:color="auto"/>
            </w:tcBorders>
            <w:shd w:val="clear" w:color="auto" w:fill="800040"/>
            <w:tcMar>
              <w:top w:w="28" w:type="dxa"/>
              <w:left w:w="57" w:type="dxa"/>
              <w:bottom w:w="28" w:type="dxa"/>
              <w:right w:w="57" w:type="dxa"/>
            </w:tcMar>
            <w:vAlign w:val="bottom"/>
          </w:tcPr>
          <w:p w14:paraId="30CE3A0F" w14:textId="735AC9B6" w:rsidR="00D655F3" w:rsidRPr="006F2C55" w:rsidRDefault="00474C7A" w:rsidP="00F8510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D655F3" w:rsidRPr="006F2C55">
              <w:rPr>
                <w:rFonts w:ascii="Century Gothic" w:hAnsi="Century Gothic" w:cs="Lucida Sans Unicode"/>
                <w:i/>
                <w:color w:val="FFFFFF" w:themeColor="background1"/>
                <w:sz w:val="20"/>
                <w:szCs w:val="20"/>
              </w:rPr>
              <w:t xml:space="preserve"> </w:t>
            </w:r>
            <w:r w:rsidR="00D13814">
              <w:rPr>
                <w:rFonts w:ascii="Century Gothic" w:hAnsi="Century Gothic" w:cs="Lucida Sans Unicode"/>
                <w:i/>
                <w:color w:val="FFFFFF" w:themeColor="background1"/>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7297CB26" w:rsidR="00D655F3" w:rsidRPr="00E9594C" w:rsidRDefault="00C728FF" w:rsidP="00F8510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9"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69A26882" w:rsidR="00D655F3" w:rsidRPr="009438F6" w:rsidRDefault="009438F6"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9438F6">
              <w:rPr>
                <w:color w:val="000000"/>
                <w:sz w:val="16"/>
                <w:szCs w:val="16"/>
              </w:rPr>
              <w:t>apply addition and subtraction of vectors, multiplication of vectors by a scalar, and diagrammatic and column representations of vectors</w:t>
            </w:r>
          </w:p>
        </w:tc>
      </w:tr>
      <w:tr w:rsidR="00D655F3" w:rsidRPr="00C125BF" w14:paraId="6C126FAB" w14:textId="77777777" w:rsidTr="00F85109">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BD4435"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276CA8" w:rsidRPr="00965CB9" w14:paraId="0A763F43" w14:textId="77777777" w:rsidTr="00F85109">
        <w:trPr>
          <w:cantSplit/>
          <w:trHeight w:val="128"/>
        </w:trPr>
        <w:tc>
          <w:tcPr>
            <w:tcW w:w="7768" w:type="dxa"/>
            <w:gridSpan w:val="3"/>
            <w:tcBorders>
              <w:bottom w:val="single" w:sz="4" w:space="0" w:color="auto"/>
            </w:tcBorders>
            <w:shd w:val="clear" w:color="auto" w:fill="800040"/>
            <w:noWrap/>
            <w:tcMar>
              <w:top w:w="28" w:type="dxa"/>
              <w:left w:w="57" w:type="dxa"/>
              <w:bottom w:w="28" w:type="dxa"/>
              <w:right w:w="57" w:type="dxa"/>
            </w:tcMar>
          </w:tcPr>
          <w:p w14:paraId="1A52E1DE" w14:textId="389E7752"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0040"/>
            <w:noWrap/>
            <w:tcMar>
              <w:top w:w="28" w:type="dxa"/>
              <w:left w:w="57" w:type="dxa"/>
              <w:bottom w:w="28" w:type="dxa"/>
              <w:right w:w="57" w:type="dxa"/>
            </w:tcMar>
          </w:tcPr>
          <w:p w14:paraId="78AFC71B" w14:textId="674C745A" w:rsidR="00276CA8" w:rsidRPr="006F2C55" w:rsidRDefault="00276CA8"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05217" w:rsidRPr="00C125BF" w14:paraId="0CC79185" w14:textId="77777777" w:rsidTr="00F85109">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84C6F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concept of a vector</w:t>
            </w:r>
          </w:p>
          <w:p w14:paraId="43473D53" w14:textId="27512707" w:rsidR="00805217" w:rsidRPr="007130EE"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vectors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6EE8A95" w14:textId="27077CB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w:t>
            </w:r>
            <w:r w:rsidR="00CE43E3">
              <w:rPr>
                <w:rFonts w:asciiTheme="minorHAnsi" w:hAnsiTheme="minorHAnsi" w:cs="Lucida Sans Unicode"/>
                <w:color w:val="000000" w:themeColor="text1"/>
                <w:sz w:val="16"/>
                <w:szCs w:val="16"/>
              </w:rPr>
              <w:t>, including diagrammatic representation</w:t>
            </w:r>
          </w:p>
          <w:p w14:paraId="6847750E" w14:textId="713E54F9" w:rsidR="00805217" w:rsidRDefault="00CE43E3"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w:t>
            </w:r>
            <w:r w:rsidR="00805217">
              <w:rPr>
                <w:rFonts w:asciiTheme="minorHAnsi" w:hAnsiTheme="minorHAnsi" w:cs="Lucida Sans Unicode"/>
                <w:color w:val="000000" w:themeColor="text1"/>
                <w:sz w:val="16"/>
                <w:szCs w:val="16"/>
              </w:rPr>
              <w:t xml:space="preserve"> vectors</w:t>
            </w:r>
          </w:p>
          <w:p w14:paraId="18628EC1"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p w14:paraId="15161F9D" w14:textId="180B2E79" w:rsidR="00805217" w:rsidRPr="00E9594C"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geometrical problems involving vectors</w:t>
            </w:r>
          </w:p>
        </w:tc>
      </w:tr>
      <w:tr w:rsidR="00D655F3" w:rsidRPr="00C125BF" w14:paraId="76521B2A" w14:textId="77777777" w:rsidTr="00F85109">
        <w:trPr>
          <w:cantSplit/>
          <w:trHeight w:val="36"/>
        </w:trPr>
        <w:tc>
          <w:tcPr>
            <w:tcW w:w="5178" w:type="dxa"/>
            <w:shd w:val="clear" w:color="auto" w:fill="800040"/>
            <w:noWrap/>
            <w:tcMar>
              <w:top w:w="28" w:type="dxa"/>
              <w:left w:w="57" w:type="dxa"/>
              <w:bottom w:w="28" w:type="dxa"/>
              <w:right w:w="57" w:type="dxa"/>
            </w:tcMar>
          </w:tcPr>
          <w:p w14:paraId="5F2659BB" w14:textId="77777777" w:rsidR="00D655F3" w:rsidRPr="006F2C55" w:rsidRDefault="00D655F3"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0040"/>
            <w:tcMar>
              <w:top w:w="28" w:type="dxa"/>
              <w:left w:w="57" w:type="dxa"/>
              <w:bottom w:w="28" w:type="dxa"/>
              <w:right w:w="57" w:type="dxa"/>
            </w:tcMar>
          </w:tcPr>
          <w:p w14:paraId="5D4D4089" w14:textId="77777777" w:rsidR="00D655F3" w:rsidRPr="006F2C55" w:rsidRDefault="00D655F3"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0040"/>
            <w:noWrap/>
            <w:tcMar>
              <w:top w:w="28" w:type="dxa"/>
              <w:left w:w="57" w:type="dxa"/>
              <w:bottom w:w="28" w:type="dxa"/>
              <w:right w:w="57" w:type="dxa"/>
            </w:tcMar>
          </w:tcPr>
          <w:p w14:paraId="77B1AD4B"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777D59FF" w14:textId="77777777" w:rsidTr="00F85109">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71F445" w14:textId="4E050B02"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Understand column vector notation</w:t>
            </w:r>
          </w:p>
        </w:tc>
        <w:tc>
          <w:tcPr>
            <w:tcW w:w="5179" w:type="dxa"/>
            <w:gridSpan w:val="3"/>
            <w:tcBorders>
              <w:bottom w:val="single" w:sz="4" w:space="0" w:color="auto"/>
            </w:tcBorders>
            <w:shd w:val="clear" w:color="auto" w:fill="auto"/>
            <w:tcMar>
              <w:top w:w="28" w:type="dxa"/>
              <w:left w:w="57" w:type="dxa"/>
              <w:bottom w:w="28" w:type="dxa"/>
              <w:right w:w="57" w:type="dxa"/>
            </w:tcMar>
          </w:tcPr>
          <w:p w14:paraId="328418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10B9535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30BEC74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21F0FCF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5254C59" w14:textId="77777777" w:rsidR="00805217" w:rsidRPr="00805217" w:rsidRDefault="00805217" w:rsidP="001F795C">
            <w:pPr>
              <w:rPr>
                <w:rFonts w:asciiTheme="minorHAnsi" w:hAnsiTheme="minorHAnsi" w:cs="Lucida Sans Unicode"/>
                <w:color w:val="000000" w:themeColor="text1"/>
                <w:sz w:val="16"/>
                <w:szCs w:val="16"/>
              </w:rPr>
            </w:pPr>
          </w:p>
          <w:p w14:paraId="72EECA25"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4DCDE92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b/>
                <w:i/>
                <w:color w:val="000000" w:themeColor="text1"/>
                <w:sz w:val="16"/>
                <w:szCs w:val="16"/>
              </w:rPr>
              <w:t>a</w:t>
            </w:r>
            <w:r w:rsidRPr="00805217">
              <w:rPr>
                <w:rFonts w:asciiTheme="minorHAnsi" w:hAnsiTheme="minorHAnsi" w:cs="Lucida Sans Unicode"/>
                <w:color w:val="000000" w:themeColor="text1"/>
                <w:sz w:val="16"/>
                <w:szCs w:val="16"/>
              </w:rPr>
              <w:t xml:space="preserve"> (print) and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color w:val="000000" w:themeColor="text1"/>
                <w:sz w:val="16"/>
                <w:szCs w:val="16"/>
              </w:rPr>
              <w:t xml:space="preserve"> (written) notation for vectors</w:t>
            </w:r>
          </w:p>
          <w:p w14:paraId="6F762C72" w14:textId="77777777" w:rsidR="00805217" w:rsidRPr="00805217" w:rsidRDefault="00BD4435" w:rsidP="001F795C">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805217" w:rsidRPr="00805217">
              <w:rPr>
                <w:rFonts w:asciiTheme="minorHAnsi" w:hAnsiTheme="minorHAnsi" w:cs="Lucida Sans Unicode"/>
                <w:color w:val="000000" w:themeColor="text1"/>
                <w:sz w:val="16"/>
                <w:szCs w:val="16"/>
              </w:rPr>
              <w:t xml:space="preserve"> notation for vectors</w:t>
            </w:r>
          </w:p>
          <w:p w14:paraId="239402D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003E65B4" w14:textId="77777777" w:rsidR="00805217" w:rsidRPr="00805217" w:rsidRDefault="00805217" w:rsidP="001F795C">
            <w:pPr>
              <w:rPr>
                <w:rFonts w:asciiTheme="minorHAnsi" w:hAnsiTheme="minorHAnsi" w:cs="Lucida Sans Unicode"/>
                <w:color w:val="000000" w:themeColor="text1"/>
                <w:sz w:val="16"/>
                <w:szCs w:val="16"/>
              </w:rPr>
            </w:pPr>
          </w:p>
          <w:p w14:paraId="7C5EFE96" w14:textId="425D0801" w:rsidR="00805217" w:rsidRPr="00805217" w:rsidRDefault="00805217"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D04B3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7, pupils described a translation as a 2D vector. This unit is designed to explore vectors in more detail.</w:t>
            </w:r>
          </w:p>
          <w:p w14:paraId="75E21F8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 is a latin word for ‘carrier, transporter’ derived from veho (‘I carry, I transport, I bear’). Vectors have magnitude and direction.</w:t>
            </w:r>
          </w:p>
          <w:p w14:paraId="676068CA" w14:textId="77777777" w:rsidR="000F4F19"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 is from the latin ‘scala’ meaning ‘a flight</w:t>
            </w:r>
            <w:r w:rsidR="000F4F19">
              <w:rPr>
                <w:rFonts w:asciiTheme="minorHAnsi" w:hAnsiTheme="minorHAnsi" w:cs="Lucida Sans Unicode"/>
                <w:color w:val="000000" w:themeColor="text1"/>
                <w:sz w:val="16"/>
                <w:szCs w:val="16"/>
              </w:rPr>
              <w:t xml:space="preserve"> of steps, stairs, staircase’.</w:t>
            </w:r>
          </w:p>
          <w:p w14:paraId="7EE035DC" w14:textId="0DED65A0"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7A7F458F" w14:textId="77777777" w:rsidR="00805217" w:rsidRPr="00805217" w:rsidRDefault="00805217" w:rsidP="001F795C">
            <w:pPr>
              <w:rPr>
                <w:rFonts w:asciiTheme="minorHAnsi" w:hAnsiTheme="minorHAnsi" w:cs="Lucida Sans Unicode"/>
                <w:color w:val="000000" w:themeColor="text1"/>
                <w:sz w:val="16"/>
                <w:szCs w:val="16"/>
              </w:rPr>
            </w:pPr>
          </w:p>
          <w:p w14:paraId="7F9C7CE6"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260" w:history="1">
              <w:r w:rsidRPr="00805217">
                <w:rPr>
                  <w:rStyle w:val="Hyperlink"/>
                  <w:rFonts w:asciiTheme="minorHAnsi" w:hAnsiTheme="minorHAnsi" w:cs="Lucida Sans Unicode"/>
                  <w:sz w:val="16"/>
                  <w:szCs w:val="16"/>
                </w:rPr>
                <w:t>Glossary</w:t>
              </w:r>
            </w:hyperlink>
          </w:p>
          <w:p w14:paraId="317090CC" w14:textId="77777777" w:rsidR="00805217" w:rsidRPr="00805217" w:rsidRDefault="00805217" w:rsidP="001F795C">
            <w:pPr>
              <w:rPr>
                <w:rFonts w:asciiTheme="minorHAnsi" w:hAnsiTheme="minorHAnsi" w:cs="Lucida Sans Unicode"/>
                <w:color w:val="000000" w:themeColor="text1"/>
                <w:sz w:val="16"/>
                <w:szCs w:val="16"/>
              </w:rPr>
            </w:pPr>
          </w:p>
          <w:p w14:paraId="466FA4B8"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440F130A" w:rsidR="00805217" w:rsidRPr="00805217" w:rsidRDefault="00805217" w:rsidP="00DF46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Pupils either use underline notation, such as</w:t>
            </w:r>
            <w:r w:rsidRPr="00805217">
              <w:rPr>
                <w:rFonts w:asciiTheme="minorHAnsi" w:hAnsiTheme="minorHAnsi" w:cs="Lucida Sans Unicode"/>
                <w:i/>
                <w:color w:val="000000" w:themeColor="text1"/>
                <w:sz w:val="16"/>
                <w:szCs w:val="16"/>
              </w:rPr>
              <w:t xml:space="preserve">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b/>
                <w:color w:val="000000" w:themeColor="text1"/>
                <w:sz w:val="16"/>
                <w:szCs w:val="16"/>
              </w:rPr>
              <w:t xml:space="preserve"> </w:t>
            </w:r>
            <w:r w:rsidRPr="00805217">
              <w:rPr>
                <w:rFonts w:asciiTheme="minorHAnsi" w:hAnsiTheme="minorHAnsi" w:cs="Lucida Sans Unicode"/>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notation when writing vectors</w:t>
            </w:r>
            <w:r w:rsidRPr="00805217">
              <w:rPr>
                <w:rFonts w:asciiTheme="minorHAnsi" w:hAnsiTheme="minorHAnsi" w:cs="Lucida Sans Unicode"/>
                <w:b/>
                <w:i/>
                <w:color w:val="000000" w:themeColor="text1"/>
                <w:sz w:val="16"/>
                <w:szCs w:val="16"/>
              </w:rPr>
              <w:t>.</w:t>
            </w:r>
          </w:p>
        </w:tc>
      </w:tr>
      <w:tr w:rsidR="00D655F3" w:rsidRPr="00C125BF" w14:paraId="6C9753DC" w14:textId="77777777" w:rsidTr="00F85109">
        <w:trPr>
          <w:cantSplit/>
          <w:trHeight w:val="123"/>
        </w:trPr>
        <w:tc>
          <w:tcPr>
            <w:tcW w:w="5178" w:type="dxa"/>
            <w:shd w:val="clear" w:color="auto" w:fill="800040"/>
            <w:tcMar>
              <w:top w:w="28" w:type="dxa"/>
              <w:left w:w="57" w:type="dxa"/>
              <w:bottom w:w="28" w:type="dxa"/>
              <w:right w:w="57" w:type="dxa"/>
            </w:tcMar>
          </w:tcPr>
          <w:p w14:paraId="1EF295E2" w14:textId="78A0FA07" w:rsidR="00D655F3" w:rsidRPr="006F2C55" w:rsidRDefault="00D655F3"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0040"/>
            <w:tcMar>
              <w:top w:w="28" w:type="dxa"/>
              <w:left w:w="57" w:type="dxa"/>
              <w:bottom w:w="28" w:type="dxa"/>
              <w:right w:w="57" w:type="dxa"/>
            </w:tcMar>
          </w:tcPr>
          <w:p w14:paraId="5B6CB785"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0040"/>
            <w:tcMar>
              <w:top w:w="28" w:type="dxa"/>
              <w:left w:w="57" w:type="dxa"/>
              <w:bottom w:w="28" w:type="dxa"/>
              <w:right w:w="57" w:type="dxa"/>
            </w:tcMar>
          </w:tcPr>
          <w:p w14:paraId="74C960E6"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70A9A7EF" w14:textId="0507840D"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 pair of values for a and b to satisfy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2</m:t>
                        </m:r>
                      </m:e>
                    </m:mr>
                  </m:m>
                </m:e>
              </m:d>
            </m:oMath>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3</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b</m:t>
                        </m:r>
                      </m:e>
                    </m:mr>
                    <m:mr>
                      <m:e>
                        <m:r>
                          <w:rPr>
                            <w:rFonts w:ascii="Cambria Math" w:hAnsi="Cambria Math" w:cs="Lucida Sans Unicode"/>
                            <w:color w:val="000000" w:themeColor="text1"/>
                            <w:sz w:val="16"/>
                            <w:szCs w:val="16"/>
                          </w:rPr>
                          <m:t>2</m:t>
                        </m:r>
                      </m:e>
                    </m:mr>
                  </m:m>
                </m:e>
              </m:d>
              <m:r>
                <w:rPr>
                  <w:rFonts w:ascii="Cambria Math" w:hAnsi="Cambria Math" w:cs="Lucida Sans Unicode"/>
                  <w:color w:val="000000" w:themeColor="text1"/>
                  <w:sz w:val="16"/>
                  <w:szCs w:val="16"/>
                </w:rPr>
                <m:t xml:space="preserve">= </m:t>
              </m:r>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10</m:t>
                        </m:r>
                      </m:e>
                    </m:mr>
                    <m:mr>
                      <m:e>
                        <m:r>
                          <w:rPr>
                            <w:rFonts w:ascii="Cambria Math" w:hAnsi="Cambria Math" w:cs="Lucida Sans Unicode"/>
                            <w:color w:val="000000" w:themeColor="text1"/>
                            <w:sz w:val="16"/>
                            <w:szCs w:val="16"/>
                          </w:rPr>
                          <m:t>8</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 xml:space="preserve"> </w:t>
            </w:r>
            <w:r w:rsidR="000F4F19">
              <w:rPr>
                <w:rFonts w:asciiTheme="minorHAnsi" w:hAnsiTheme="minorHAnsi" w:cs="Lucida Sans Unicode"/>
                <w:color w:val="000000" w:themeColor="text1"/>
                <w:sz w:val="16"/>
                <w:szCs w:val="16"/>
              </w:rPr>
              <w:t xml:space="preserve"> And </w:t>
            </w:r>
            <w:r w:rsidRPr="00805217">
              <w:rPr>
                <w:rFonts w:asciiTheme="minorHAnsi" w:hAnsiTheme="minorHAnsi" w:cs="Lucida Sans Unicode"/>
                <w:color w:val="000000" w:themeColor="text1"/>
                <w:sz w:val="16"/>
                <w:szCs w:val="16"/>
              </w:rPr>
              <w:t>another pair. And another pair.</w:t>
            </w:r>
          </w:p>
          <w:p w14:paraId="379C5CB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convince me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r w:rsidRPr="000F4F19">
              <w:rPr>
                <w:rFonts w:asciiTheme="minorHAnsi" w:hAnsiTheme="minorHAnsi" w:cs="Lucida Sans Unicode"/>
                <w:b/>
                <w:color w:val="000000" w:themeColor="text1"/>
                <w:sz w:val="16"/>
                <w:szCs w:val="16"/>
              </w:rPr>
              <w:t xml:space="preserve"> </w:t>
            </w:r>
            <w:r w:rsidRPr="00805217">
              <w:rPr>
                <w:rFonts w:ascii="MS Gothic" w:eastAsia="MS Gothic"/>
                <w:color w:val="000000"/>
                <w:sz w:val="16"/>
                <w:szCs w:val="16"/>
              </w:rPr>
              <w:t>–</w:t>
            </w:r>
            <w:r w:rsidRPr="000F4F19">
              <w:rPr>
                <w:rFonts w:asciiTheme="minorHAnsi" w:hAnsiTheme="minorHAnsi" w:cs="Lucida Sans Unicode"/>
                <w:b/>
                <w:color w:val="000000" w:themeColor="text1"/>
                <w:sz w:val="16"/>
                <w:szCs w:val="16"/>
                <w:u w:val="single"/>
              </w:rPr>
              <w:t xml:space="preserve"> </w:t>
            </w:r>
            <w:r w:rsidRPr="00805217">
              <w:rPr>
                <w:rFonts w:asciiTheme="minorHAnsi" w:hAnsiTheme="minorHAnsi" w:cs="Lucida Sans Unicode"/>
                <w:b/>
                <w:color w:val="000000" w:themeColor="text1"/>
                <w:sz w:val="16"/>
                <w:szCs w:val="16"/>
                <w:u w:val="single"/>
              </w:rPr>
              <w:t>a</w:t>
            </w:r>
          </w:p>
          <w:p w14:paraId="46EE3C0B" w14:textId="049D605A"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w:t>
            </w:r>
            <m:oMath>
              <m:r>
                <m:rPr>
                  <m:sty m:val="p"/>
                </m:rPr>
                <w:rPr>
                  <w:rFonts w:ascii="Cambria Math" w:eastAsia="MS Gothic" w:hAnsi="Cambria Math"/>
                  <w:color w:val="000000"/>
                </w:rPr>
                <m:t>-</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BA</m:t>
                  </m:r>
                </m:e>
              </m:acc>
            </m:oMath>
          </w:p>
        </w:tc>
        <w:tc>
          <w:tcPr>
            <w:tcW w:w="5179" w:type="dxa"/>
            <w:gridSpan w:val="3"/>
            <w:shd w:val="clear" w:color="auto" w:fill="auto"/>
            <w:tcMar>
              <w:top w:w="28" w:type="dxa"/>
              <w:left w:w="57" w:type="dxa"/>
              <w:bottom w:w="28" w:type="dxa"/>
              <w:right w:w="57" w:type="dxa"/>
            </w:tcMar>
          </w:tcPr>
          <w:p w14:paraId="248612F2"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KM: </w:t>
            </w:r>
            <w:hyperlink r:id="rId261" w:history="1">
              <w:r w:rsidRPr="00805217">
                <w:rPr>
                  <w:rStyle w:val="Hyperlink"/>
                  <w:rFonts w:ascii="Calibri" w:hAnsi="Calibri" w:cs="Lucida Sans Unicode"/>
                  <w:sz w:val="16"/>
                  <w:szCs w:val="16"/>
                </w:rPr>
                <w:t>Vectors</w:t>
              </w:r>
            </w:hyperlink>
          </w:p>
          <w:p w14:paraId="469194D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NRICH: </w:t>
            </w:r>
            <w:hyperlink r:id="rId262" w:history="1">
              <w:r w:rsidRPr="00805217">
                <w:rPr>
                  <w:rStyle w:val="Hyperlink"/>
                  <w:rFonts w:ascii="Calibri" w:hAnsi="Calibri" w:cs="Lucida Sans Unicode"/>
                  <w:sz w:val="16"/>
                  <w:szCs w:val="16"/>
                </w:rPr>
                <w:t>Vectors</w:t>
              </w:r>
            </w:hyperlink>
          </w:p>
          <w:p w14:paraId="5A090960"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CIMT: </w:t>
            </w:r>
            <w:hyperlink r:id="rId263" w:history="1">
              <w:r w:rsidRPr="00805217">
                <w:rPr>
                  <w:rStyle w:val="Hyperlink"/>
                  <w:rFonts w:ascii="Calibri" w:hAnsi="Calibri" w:cs="Lucida Sans Unicode"/>
                  <w:sz w:val="16"/>
                  <w:szCs w:val="16"/>
                </w:rPr>
                <w:t>Vectors</w:t>
              </w:r>
            </w:hyperlink>
          </w:p>
          <w:p w14:paraId="27B983F7"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AQA: </w:t>
            </w:r>
            <w:hyperlink r:id="rId264" w:history="1">
              <w:r w:rsidRPr="00805217">
                <w:rPr>
                  <w:rStyle w:val="Hyperlink"/>
                  <w:rFonts w:ascii="Calibri" w:hAnsi="Calibri" w:cs="Lucida Sans Unicode"/>
                  <w:sz w:val="16"/>
                  <w:szCs w:val="16"/>
                </w:rPr>
                <w:t>Bridging Units: Vectors</w:t>
              </w:r>
            </w:hyperlink>
          </w:p>
          <w:p w14:paraId="13085747" w14:textId="77777777" w:rsidR="00805217" w:rsidRPr="00805217" w:rsidRDefault="00805217" w:rsidP="001F795C">
            <w:pPr>
              <w:rPr>
                <w:rStyle w:val="Hyperlink"/>
                <w:rFonts w:ascii="Calibri" w:hAnsi="Calibri" w:cs="Lucida Sans Unicode"/>
                <w:color w:val="auto"/>
                <w:sz w:val="16"/>
                <w:szCs w:val="16"/>
                <w:u w:val="none"/>
              </w:rPr>
            </w:pPr>
          </w:p>
          <w:p w14:paraId="4208E94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AEA2241"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65" w:history="1">
              <w:r w:rsidRPr="00805217">
                <w:rPr>
                  <w:rStyle w:val="Hyperlink"/>
                  <w:rFonts w:asciiTheme="minorHAnsi" w:hAnsiTheme="minorHAnsi" w:cs="Lucida Sans Unicode"/>
                  <w:sz w:val="16"/>
                  <w:szCs w:val="16"/>
                </w:rPr>
                <w:t>Sample Questions Both Tiers</w:t>
              </w:r>
            </w:hyperlink>
          </w:p>
          <w:p w14:paraId="3331132C" w14:textId="77777777" w:rsidR="00805217" w:rsidRPr="00805217" w:rsidRDefault="00805217" w:rsidP="001F795C">
            <w:pPr>
              <w:rPr>
                <w:rStyle w:val="Hyperlink"/>
                <w:rFonts w:asciiTheme="minorHAnsi" w:hAnsiTheme="minorHAnsi" w:cs="Lucida Sans Unicode"/>
                <w:color w:val="auto"/>
                <w:sz w:val="16"/>
                <w:szCs w:val="16"/>
                <w:u w:val="none"/>
              </w:rPr>
            </w:pPr>
            <w:r w:rsidRPr="00805217">
              <w:rPr>
                <w:rStyle w:val="Hyperlink"/>
                <w:rFonts w:asciiTheme="minorHAnsi" w:hAnsiTheme="minorHAnsi" w:cs="Lucida Sans Unicode"/>
                <w:color w:val="auto"/>
                <w:sz w:val="16"/>
                <w:szCs w:val="16"/>
                <w:u w:val="none"/>
              </w:rPr>
              <w:t xml:space="preserve">GLOWMaths/JustMaths: </w:t>
            </w:r>
            <w:hyperlink r:id="rId266" w:history="1">
              <w:r w:rsidRPr="00805217">
                <w:rPr>
                  <w:rStyle w:val="Hyperlink"/>
                  <w:rFonts w:asciiTheme="minorHAnsi" w:hAnsiTheme="minorHAnsi" w:cs="Lucida Sans Unicode"/>
                  <w:sz w:val="16"/>
                  <w:szCs w:val="16"/>
                </w:rPr>
                <w:t>Sample Questions Higher Tiers</w:t>
              </w:r>
            </w:hyperlink>
          </w:p>
          <w:p w14:paraId="73BC6879" w14:textId="1D24BA7E" w:rsidR="00805217" w:rsidRPr="00805217" w:rsidRDefault="00805217" w:rsidP="00F85109">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267" w:history="1">
              <w:r w:rsidRPr="00932BE5">
                <w:rPr>
                  <w:rStyle w:val="Hyperlink"/>
                  <w:rFonts w:asciiTheme="minorHAnsi" w:hAnsiTheme="minorHAnsi" w:cs="Lucida Sans Unicode"/>
                  <w:sz w:val="16"/>
                  <w:szCs w:val="16"/>
                </w:rPr>
                <w:t>10M12 BAM Task</w:t>
              </w:r>
            </w:hyperlink>
          </w:p>
        </w:tc>
        <w:tc>
          <w:tcPr>
            <w:tcW w:w="5179" w:type="dxa"/>
            <w:gridSpan w:val="2"/>
            <w:shd w:val="clear" w:color="auto" w:fill="auto"/>
            <w:tcMar>
              <w:top w:w="28" w:type="dxa"/>
              <w:left w:w="57" w:type="dxa"/>
              <w:bottom w:w="28" w:type="dxa"/>
              <w:right w:w="57" w:type="dxa"/>
            </w:tcMar>
          </w:tcPr>
          <w:p w14:paraId="6AD9C79E" w14:textId="04C28AB1"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sidR="000F4F19">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w:t>
            </w:r>
            <w:r w:rsidR="000F4F19" w:rsidRPr="00805217">
              <w:rPr>
                <w:rFonts w:asciiTheme="minorHAnsi" w:hAnsiTheme="minorHAnsi" w:cs="Lucida Sans Unicode"/>
                <w:color w:val="000000" w:themeColor="text1"/>
                <w:sz w:val="16"/>
                <w:szCs w:val="16"/>
              </w:rPr>
              <w:t>i.e</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FCBF80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805217">
              <w:rPr>
                <w:rFonts w:asciiTheme="minorHAnsi" w:hAnsiTheme="minorHAnsi" w:cs="Lucida Sans Unicode"/>
                <w:b/>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p>
          <w:p w14:paraId="3C4AA195" w14:textId="364F56AF"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calculate 2</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as</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2a</m:t>
                        </m:r>
                      </m:e>
                    </m:mr>
                    <m:mr>
                      <m:e>
                        <m:r>
                          <w:rPr>
                            <w:rFonts w:ascii="Cambria Math" w:hAnsi="Cambria Math" w:cs="Lucida Sans Unicode"/>
                            <w:color w:val="000000" w:themeColor="text1"/>
                            <w:sz w:val="16"/>
                            <w:szCs w:val="16"/>
                          </w:rPr>
                          <m:t>b</m:t>
                        </m:r>
                      </m:e>
                    </m:mr>
                  </m:m>
                </m:e>
              </m:d>
            </m:oMath>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017C2E">
      <w:footerReference w:type="even" r:id="rId268"/>
      <w:footerReference w:type="default" r:id="rId269"/>
      <w:pgSz w:w="16840" w:h="1190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F8EA" w14:textId="77777777" w:rsidR="00296718" w:rsidRDefault="00296718">
      <w:r>
        <w:separator/>
      </w:r>
    </w:p>
  </w:endnote>
  <w:endnote w:type="continuationSeparator" w:id="0">
    <w:p w14:paraId="54A9D9BE" w14:textId="77777777" w:rsidR="00296718" w:rsidRDefault="002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BD4435" w:rsidRDefault="00BD4435"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BD4435" w:rsidRDefault="00BD4435"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15800FDF" w:rsidR="00BD4435" w:rsidRPr="0010383E" w:rsidRDefault="00BD4435"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10</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296718">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BD4435" w:rsidRDefault="00BD4435"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5A7E0CBD">
          <wp:simplePos x="0" y="0"/>
          <wp:positionH relativeFrom="column">
            <wp:posOffset>-228600</wp:posOffset>
          </wp:positionH>
          <wp:positionV relativeFrom="paragraph">
            <wp:posOffset>-406689</wp:posOffset>
          </wp:positionV>
          <wp:extent cx="9820106" cy="6422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820106" cy="642274"/>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BD4435" w:rsidRDefault="00BD4435">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3EBF1" w14:textId="77777777" w:rsidR="00296718" w:rsidRDefault="00296718">
      <w:r>
        <w:separator/>
      </w:r>
    </w:p>
  </w:footnote>
  <w:footnote w:type="continuationSeparator" w:id="0">
    <w:p w14:paraId="482CADAE" w14:textId="77777777" w:rsidR="00296718" w:rsidRDefault="0029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E90007"/>
    <w:multiLevelType w:val="hybridMultilevel"/>
    <w:tmpl w:val="5E50A35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4">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AA533A"/>
    <w:multiLevelType w:val="hybridMultilevel"/>
    <w:tmpl w:val="4DECAD90"/>
    <w:lvl w:ilvl="0" w:tplc="3ADEC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657D8E"/>
    <w:multiLevelType w:val="multilevel"/>
    <w:tmpl w:val="E73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39"/>
  </w:num>
  <w:num w:numId="8">
    <w:abstractNumId w:val="9"/>
  </w:num>
  <w:num w:numId="9">
    <w:abstractNumId w:val="15"/>
  </w:num>
  <w:num w:numId="10">
    <w:abstractNumId w:val="24"/>
  </w:num>
  <w:num w:numId="11">
    <w:abstractNumId w:val="56"/>
  </w:num>
  <w:num w:numId="12">
    <w:abstractNumId w:val="59"/>
  </w:num>
  <w:num w:numId="13">
    <w:abstractNumId w:val="4"/>
  </w:num>
  <w:num w:numId="14">
    <w:abstractNumId w:val="33"/>
  </w:num>
  <w:num w:numId="15">
    <w:abstractNumId w:val="42"/>
  </w:num>
  <w:num w:numId="16">
    <w:abstractNumId w:val="7"/>
  </w:num>
  <w:num w:numId="17">
    <w:abstractNumId w:val="5"/>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6"/>
  </w:num>
  <w:num w:numId="26">
    <w:abstractNumId w:val="61"/>
  </w:num>
  <w:num w:numId="27">
    <w:abstractNumId w:val="52"/>
  </w:num>
  <w:num w:numId="28">
    <w:abstractNumId w:val="16"/>
  </w:num>
  <w:num w:numId="29">
    <w:abstractNumId w:val="60"/>
  </w:num>
  <w:num w:numId="30">
    <w:abstractNumId w:val="36"/>
  </w:num>
  <w:num w:numId="31">
    <w:abstractNumId w:val="1"/>
  </w:num>
  <w:num w:numId="32">
    <w:abstractNumId w:val="11"/>
  </w:num>
  <w:num w:numId="33">
    <w:abstractNumId w:val="40"/>
  </w:num>
  <w:num w:numId="34">
    <w:abstractNumId w:val="14"/>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8"/>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8"/>
  </w:num>
  <w:num w:numId="49">
    <w:abstractNumId w:val="71"/>
  </w:num>
  <w:num w:numId="50">
    <w:abstractNumId w:val="26"/>
  </w:num>
  <w:num w:numId="51">
    <w:abstractNumId w:val="21"/>
  </w:num>
  <w:num w:numId="52">
    <w:abstractNumId w:val="0"/>
  </w:num>
  <w:num w:numId="53">
    <w:abstractNumId w:val="3"/>
  </w:num>
  <w:num w:numId="54">
    <w:abstractNumId w:val="2"/>
  </w:num>
  <w:num w:numId="55">
    <w:abstractNumId w:val="31"/>
  </w:num>
  <w:num w:numId="56">
    <w:abstractNumId w:val="12"/>
  </w:num>
  <w:num w:numId="57">
    <w:abstractNumId w:val="25"/>
  </w:num>
  <w:num w:numId="58">
    <w:abstractNumId w:val="37"/>
  </w:num>
  <w:num w:numId="59">
    <w:abstractNumId w:val="19"/>
  </w:num>
  <w:num w:numId="60">
    <w:abstractNumId w:val="49"/>
  </w:num>
  <w:num w:numId="61">
    <w:abstractNumId w:val="30"/>
  </w:num>
  <w:num w:numId="62">
    <w:abstractNumId w:val="10"/>
  </w:num>
  <w:num w:numId="63">
    <w:abstractNumId w:val="22"/>
  </w:num>
  <w:num w:numId="64">
    <w:abstractNumId w:val="28"/>
  </w:num>
  <w:num w:numId="65">
    <w:abstractNumId w:val="51"/>
  </w:num>
  <w:num w:numId="66">
    <w:abstractNumId w:val="66"/>
  </w:num>
  <w:num w:numId="67">
    <w:abstractNumId w:val="69"/>
  </w:num>
  <w:num w:numId="68">
    <w:abstractNumId w:val="20"/>
  </w:num>
  <w:num w:numId="69">
    <w:abstractNumId w:val="29"/>
  </w:num>
  <w:num w:numId="70">
    <w:abstractNumId w:val="17"/>
  </w:num>
  <w:num w:numId="71">
    <w:abstractNumId w:val="13"/>
  </w:num>
  <w:num w:numId="7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701B"/>
    <w:rsid w:val="000110A8"/>
    <w:rsid w:val="00011CB7"/>
    <w:rsid w:val="00012412"/>
    <w:rsid w:val="00013804"/>
    <w:rsid w:val="00017C2E"/>
    <w:rsid w:val="000327DB"/>
    <w:rsid w:val="00032F22"/>
    <w:rsid w:val="00047320"/>
    <w:rsid w:val="00047BF1"/>
    <w:rsid w:val="00056C09"/>
    <w:rsid w:val="000623D5"/>
    <w:rsid w:val="00066BFE"/>
    <w:rsid w:val="00074800"/>
    <w:rsid w:val="000828F3"/>
    <w:rsid w:val="000851C2"/>
    <w:rsid w:val="00085811"/>
    <w:rsid w:val="0008636A"/>
    <w:rsid w:val="00087F77"/>
    <w:rsid w:val="00096F7C"/>
    <w:rsid w:val="000A6826"/>
    <w:rsid w:val="000B4420"/>
    <w:rsid w:val="000B6697"/>
    <w:rsid w:val="000C2577"/>
    <w:rsid w:val="000C2FF9"/>
    <w:rsid w:val="000C3BB6"/>
    <w:rsid w:val="000D0FF2"/>
    <w:rsid w:val="000D1AF3"/>
    <w:rsid w:val="000D3129"/>
    <w:rsid w:val="000D320F"/>
    <w:rsid w:val="000D71A8"/>
    <w:rsid w:val="000E235F"/>
    <w:rsid w:val="000E252F"/>
    <w:rsid w:val="000F0D27"/>
    <w:rsid w:val="000F1699"/>
    <w:rsid w:val="000F31EC"/>
    <w:rsid w:val="000F4F19"/>
    <w:rsid w:val="0010370D"/>
    <w:rsid w:val="0010383E"/>
    <w:rsid w:val="00106BE3"/>
    <w:rsid w:val="00107ECE"/>
    <w:rsid w:val="00126484"/>
    <w:rsid w:val="001267F9"/>
    <w:rsid w:val="001278EE"/>
    <w:rsid w:val="00127E43"/>
    <w:rsid w:val="00131055"/>
    <w:rsid w:val="00131CC7"/>
    <w:rsid w:val="0013251D"/>
    <w:rsid w:val="00133937"/>
    <w:rsid w:val="00134FA8"/>
    <w:rsid w:val="00137017"/>
    <w:rsid w:val="0014046C"/>
    <w:rsid w:val="00151166"/>
    <w:rsid w:val="0015442A"/>
    <w:rsid w:val="00160372"/>
    <w:rsid w:val="00163F0F"/>
    <w:rsid w:val="00172E7C"/>
    <w:rsid w:val="001777D0"/>
    <w:rsid w:val="00177C5C"/>
    <w:rsid w:val="00182B0F"/>
    <w:rsid w:val="001867CC"/>
    <w:rsid w:val="001876D9"/>
    <w:rsid w:val="00190C1C"/>
    <w:rsid w:val="00193ADD"/>
    <w:rsid w:val="001946CA"/>
    <w:rsid w:val="001A2B0F"/>
    <w:rsid w:val="001A5761"/>
    <w:rsid w:val="001A6384"/>
    <w:rsid w:val="001A63E1"/>
    <w:rsid w:val="001A6EA0"/>
    <w:rsid w:val="001B0062"/>
    <w:rsid w:val="001B0564"/>
    <w:rsid w:val="001B1791"/>
    <w:rsid w:val="001B18EC"/>
    <w:rsid w:val="001B2B71"/>
    <w:rsid w:val="001B4BBF"/>
    <w:rsid w:val="001B5540"/>
    <w:rsid w:val="001B6356"/>
    <w:rsid w:val="001B6719"/>
    <w:rsid w:val="001C44F3"/>
    <w:rsid w:val="001C5614"/>
    <w:rsid w:val="001C5E4D"/>
    <w:rsid w:val="001C73A9"/>
    <w:rsid w:val="001D056B"/>
    <w:rsid w:val="001D6686"/>
    <w:rsid w:val="001F13F7"/>
    <w:rsid w:val="001F6030"/>
    <w:rsid w:val="001F795C"/>
    <w:rsid w:val="002010AB"/>
    <w:rsid w:val="002069D9"/>
    <w:rsid w:val="00211012"/>
    <w:rsid w:val="00221F7C"/>
    <w:rsid w:val="00224BC6"/>
    <w:rsid w:val="002251E1"/>
    <w:rsid w:val="00230014"/>
    <w:rsid w:val="00230F16"/>
    <w:rsid w:val="002342AD"/>
    <w:rsid w:val="00236AAE"/>
    <w:rsid w:val="00240025"/>
    <w:rsid w:val="00242F5A"/>
    <w:rsid w:val="002453E3"/>
    <w:rsid w:val="00247607"/>
    <w:rsid w:val="0025302E"/>
    <w:rsid w:val="00253035"/>
    <w:rsid w:val="0025499D"/>
    <w:rsid w:val="00257BF1"/>
    <w:rsid w:val="00267571"/>
    <w:rsid w:val="002700D6"/>
    <w:rsid w:val="00273BC1"/>
    <w:rsid w:val="00276CA8"/>
    <w:rsid w:val="00281617"/>
    <w:rsid w:val="002816C2"/>
    <w:rsid w:val="00283302"/>
    <w:rsid w:val="00287489"/>
    <w:rsid w:val="00287660"/>
    <w:rsid w:val="00294F9D"/>
    <w:rsid w:val="00296718"/>
    <w:rsid w:val="00297602"/>
    <w:rsid w:val="002A021C"/>
    <w:rsid w:val="002A24A8"/>
    <w:rsid w:val="002A5809"/>
    <w:rsid w:val="002B2E16"/>
    <w:rsid w:val="002B3A78"/>
    <w:rsid w:val="002B7569"/>
    <w:rsid w:val="002C391A"/>
    <w:rsid w:val="002C39A2"/>
    <w:rsid w:val="002C6BF5"/>
    <w:rsid w:val="002C7293"/>
    <w:rsid w:val="002D69D8"/>
    <w:rsid w:val="002E1CC4"/>
    <w:rsid w:val="002E31E4"/>
    <w:rsid w:val="002E3836"/>
    <w:rsid w:val="002E38AD"/>
    <w:rsid w:val="002F0C35"/>
    <w:rsid w:val="002F17CC"/>
    <w:rsid w:val="002F5D9F"/>
    <w:rsid w:val="002F73AC"/>
    <w:rsid w:val="002F7802"/>
    <w:rsid w:val="00302309"/>
    <w:rsid w:val="00302791"/>
    <w:rsid w:val="00314174"/>
    <w:rsid w:val="00314D73"/>
    <w:rsid w:val="0031630B"/>
    <w:rsid w:val="003203E0"/>
    <w:rsid w:val="003259D9"/>
    <w:rsid w:val="0033148C"/>
    <w:rsid w:val="0033178F"/>
    <w:rsid w:val="003326EA"/>
    <w:rsid w:val="00334B3F"/>
    <w:rsid w:val="003353BF"/>
    <w:rsid w:val="003371CB"/>
    <w:rsid w:val="00340ACD"/>
    <w:rsid w:val="00350215"/>
    <w:rsid w:val="00351001"/>
    <w:rsid w:val="003555D1"/>
    <w:rsid w:val="0035605A"/>
    <w:rsid w:val="00356A25"/>
    <w:rsid w:val="00356E23"/>
    <w:rsid w:val="003614F9"/>
    <w:rsid w:val="00361D16"/>
    <w:rsid w:val="00362B08"/>
    <w:rsid w:val="00363796"/>
    <w:rsid w:val="003676FA"/>
    <w:rsid w:val="00376300"/>
    <w:rsid w:val="00382FE0"/>
    <w:rsid w:val="003834C6"/>
    <w:rsid w:val="003834DA"/>
    <w:rsid w:val="003840B0"/>
    <w:rsid w:val="00392EAD"/>
    <w:rsid w:val="00394B5D"/>
    <w:rsid w:val="00395FEE"/>
    <w:rsid w:val="00397A8B"/>
    <w:rsid w:val="003A209C"/>
    <w:rsid w:val="003A5541"/>
    <w:rsid w:val="003C0774"/>
    <w:rsid w:val="003C0DDF"/>
    <w:rsid w:val="003C23C6"/>
    <w:rsid w:val="003C7459"/>
    <w:rsid w:val="003C77F5"/>
    <w:rsid w:val="003C7EA9"/>
    <w:rsid w:val="003E14C6"/>
    <w:rsid w:val="003E1D4C"/>
    <w:rsid w:val="003E326A"/>
    <w:rsid w:val="003E56A6"/>
    <w:rsid w:val="003E7008"/>
    <w:rsid w:val="003F06A0"/>
    <w:rsid w:val="003F0CCD"/>
    <w:rsid w:val="003F1AC6"/>
    <w:rsid w:val="003F1BCB"/>
    <w:rsid w:val="003F1C0F"/>
    <w:rsid w:val="003F2296"/>
    <w:rsid w:val="003F5878"/>
    <w:rsid w:val="003F75B8"/>
    <w:rsid w:val="004000B6"/>
    <w:rsid w:val="0040029C"/>
    <w:rsid w:val="00401DEB"/>
    <w:rsid w:val="00402509"/>
    <w:rsid w:val="00403CCB"/>
    <w:rsid w:val="00407E08"/>
    <w:rsid w:val="004124B6"/>
    <w:rsid w:val="00414ACF"/>
    <w:rsid w:val="00415CF2"/>
    <w:rsid w:val="004201F9"/>
    <w:rsid w:val="00423DB3"/>
    <w:rsid w:val="00424A35"/>
    <w:rsid w:val="00425AA5"/>
    <w:rsid w:val="00427737"/>
    <w:rsid w:val="00432342"/>
    <w:rsid w:val="004345A7"/>
    <w:rsid w:val="00434ED1"/>
    <w:rsid w:val="00440295"/>
    <w:rsid w:val="0044208F"/>
    <w:rsid w:val="00444DD2"/>
    <w:rsid w:val="004474C4"/>
    <w:rsid w:val="00447738"/>
    <w:rsid w:val="00447903"/>
    <w:rsid w:val="00450172"/>
    <w:rsid w:val="004502DF"/>
    <w:rsid w:val="00451D5C"/>
    <w:rsid w:val="004526AE"/>
    <w:rsid w:val="00455316"/>
    <w:rsid w:val="00460174"/>
    <w:rsid w:val="00460331"/>
    <w:rsid w:val="00464E24"/>
    <w:rsid w:val="00466A8E"/>
    <w:rsid w:val="0046710E"/>
    <w:rsid w:val="004713C8"/>
    <w:rsid w:val="004715F1"/>
    <w:rsid w:val="00471C47"/>
    <w:rsid w:val="00472B1A"/>
    <w:rsid w:val="0047310E"/>
    <w:rsid w:val="00474298"/>
    <w:rsid w:val="00474C7A"/>
    <w:rsid w:val="004755B8"/>
    <w:rsid w:val="00475EA1"/>
    <w:rsid w:val="004770CC"/>
    <w:rsid w:val="00480188"/>
    <w:rsid w:val="004811E8"/>
    <w:rsid w:val="00490D23"/>
    <w:rsid w:val="0049215B"/>
    <w:rsid w:val="00496617"/>
    <w:rsid w:val="004971B2"/>
    <w:rsid w:val="00497D81"/>
    <w:rsid w:val="004A28B2"/>
    <w:rsid w:val="004A3A76"/>
    <w:rsid w:val="004A3E7F"/>
    <w:rsid w:val="004A4328"/>
    <w:rsid w:val="004B02C1"/>
    <w:rsid w:val="004B224C"/>
    <w:rsid w:val="004C47B0"/>
    <w:rsid w:val="004C493D"/>
    <w:rsid w:val="004C5EFB"/>
    <w:rsid w:val="004D34F1"/>
    <w:rsid w:val="004D409D"/>
    <w:rsid w:val="004D7BF4"/>
    <w:rsid w:val="004E3A7F"/>
    <w:rsid w:val="004F1B6C"/>
    <w:rsid w:val="004F2856"/>
    <w:rsid w:val="004F52AD"/>
    <w:rsid w:val="00500C8E"/>
    <w:rsid w:val="005010DD"/>
    <w:rsid w:val="00501141"/>
    <w:rsid w:val="00504C91"/>
    <w:rsid w:val="00505362"/>
    <w:rsid w:val="0050729F"/>
    <w:rsid w:val="00507A8F"/>
    <w:rsid w:val="00510889"/>
    <w:rsid w:val="00513161"/>
    <w:rsid w:val="005138B2"/>
    <w:rsid w:val="0051553C"/>
    <w:rsid w:val="00517AD7"/>
    <w:rsid w:val="00520B4E"/>
    <w:rsid w:val="00524776"/>
    <w:rsid w:val="00524A04"/>
    <w:rsid w:val="0052686C"/>
    <w:rsid w:val="0052764D"/>
    <w:rsid w:val="00531CB0"/>
    <w:rsid w:val="00536F1D"/>
    <w:rsid w:val="00540758"/>
    <w:rsid w:val="00540EEC"/>
    <w:rsid w:val="0054160F"/>
    <w:rsid w:val="00542D6B"/>
    <w:rsid w:val="00543153"/>
    <w:rsid w:val="00546C67"/>
    <w:rsid w:val="00550C0D"/>
    <w:rsid w:val="00555E33"/>
    <w:rsid w:val="005565F6"/>
    <w:rsid w:val="0057403C"/>
    <w:rsid w:val="00575BBF"/>
    <w:rsid w:val="00576801"/>
    <w:rsid w:val="00577383"/>
    <w:rsid w:val="00582214"/>
    <w:rsid w:val="005824BA"/>
    <w:rsid w:val="0058372F"/>
    <w:rsid w:val="00584318"/>
    <w:rsid w:val="00585F4E"/>
    <w:rsid w:val="00591CFC"/>
    <w:rsid w:val="0059553F"/>
    <w:rsid w:val="0059773A"/>
    <w:rsid w:val="005A0A83"/>
    <w:rsid w:val="005A2230"/>
    <w:rsid w:val="005A2F39"/>
    <w:rsid w:val="005A3AFA"/>
    <w:rsid w:val="005A48BD"/>
    <w:rsid w:val="005A532A"/>
    <w:rsid w:val="005B265E"/>
    <w:rsid w:val="005B425E"/>
    <w:rsid w:val="005B70D0"/>
    <w:rsid w:val="005C03CE"/>
    <w:rsid w:val="005C1649"/>
    <w:rsid w:val="005D1ADA"/>
    <w:rsid w:val="005D435A"/>
    <w:rsid w:val="005D67F0"/>
    <w:rsid w:val="005E1A33"/>
    <w:rsid w:val="005E4B5E"/>
    <w:rsid w:val="005E52CF"/>
    <w:rsid w:val="005F1F86"/>
    <w:rsid w:val="005F4B51"/>
    <w:rsid w:val="005F593B"/>
    <w:rsid w:val="005F7F43"/>
    <w:rsid w:val="006024FC"/>
    <w:rsid w:val="00602D3A"/>
    <w:rsid w:val="0060582A"/>
    <w:rsid w:val="00605927"/>
    <w:rsid w:val="00605981"/>
    <w:rsid w:val="00613A7B"/>
    <w:rsid w:val="0061547E"/>
    <w:rsid w:val="00616588"/>
    <w:rsid w:val="006168A1"/>
    <w:rsid w:val="00622B66"/>
    <w:rsid w:val="0062340A"/>
    <w:rsid w:val="006250FF"/>
    <w:rsid w:val="0062766D"/>
    <w:rsid w:val="00631DB0"/>
    <w:rsid w:val="006325E4"/>
    <w:rsid w:val="00636390"/>
    <w:rsid w:val="00637F9A"/>
    <w:rsid w:val="00640BAF"/>
    <w:rsid w:val="00641E71"/>
    <w:rsid w:val="00642A6F"/>
    <w:rsid w:val="00642FD9"/>
    <w:rsid w:val="00643C4F"/>
    <w:rsid w:val="006466B4"/>
    <w:rsid w:val="00656A1D"/>
    <w:rsid w:val="00657ED7"/>
    <w:rsid w:val="006605B8"/>
    <w:rsid w:val="006608F2"/>
    <w:rsid w:val="00661D67"/>
    <w:rsid w:val="00663A3A"/>
    <w:rsid w:val="00664EB4"/>
    <w:rsid w:val="00665663"/>
    <w:rsid w:val="00672A68"/>
    <w:rsid w:val="0067485A"/>
    <w:rsid w:val="00674AF5"/>
    <w:rsid w:val="00680EC4"/>
    <w:rsid w:val="0068451E"/>
    <w:rsid w:val="00685ED4"/>
    <w:rsid w:val="00690AB6"/>
    <w:rsid w:val="00690D58"/>
    <w:rsid w:val="00693719"/>
    <w:rsid w:val="00695267"/>
    <w:rsid w:val="006A1289"/>
    <w:rsid w:val="006A1645"/>
    <w:rsid w:val="006A6142"/>
    <w:rsid w:val="006B6A35"/>
    <w:rsid w:val="006C5CE3"/>
    <w:rsid w:val="006D0221"/>
    <w:rsid w:val="006D153E"/>
    <w:rsid w:val="006D1F0D"/>
    <w:rsid w:val="006D2876"/>
    <w:rsid w:val="006D2FB0"/>
    <w:rsid w:val="006D65E8"/>
    <w:rsid w:val="006D6CA2"/>
    <w:rsid w:val="006D775B"/>
    <w:rsid w:val="006E11B9"/>
    <w:rsid w:val="006E3904"/>
    <w:rsid w:val="006F1297"/>
    <w:rsid w:val="006F13F9"/>
    <w:rsid w:val="006F1B51"/>
    <w:rsid w:val="006F1D84"/>
    <w:rsid w:val="006F2C55"/>
    <w:rsid w:val="006F36ED"/>
    <w:rsid w:val="006F7665"/>
    <w:rsid w:val="00706ABC"/>
    <w:rsid w:val="007125FD"/>
    <w:rsid w:val="007130EE"/>
    <w:rsid w:val="007144E5"/>
    <w:rsid w:val="00717F54"/>
    <w:rsid w:val="0072076D"/>
    <w:rsid w:val="00727DB4"/>
    <w:rsid w:val="00730165"/>
    <w:rsid w:val="0073298D"/>
    <w:rsid w:val="00733E43"/>
    <w:rsid w:val="00734FDF"/>
    <w:rsid w:val="00740BD9"/>
    <w:rsid w:val="00742803"/>
    <w:rsid w:val="00747083"/>
    <w:rsid w:val="00750226"/>
    <w:rsid w:val="00753A8C"/>
    <w:rsid w:val="00754007"/>
    <w:rsid w:val="00756036"/>
    <w:rsid w:val="0076061F"/>
    <w:rsid w:val="007620D4"/>
    <w:rsid w:val="00762928"/>
    <w:rsid w:val="00764F34"/>
    <w:rsid w:val="00765853"/>
    <w:rsid w:val="0076642A"/>
    <w:rsid w:val="00767F42"/>
    <w:rsid w:val="00773B63"/>
    <w:rsid w:val="0078119E"/>
    <w:rsid w:val="007835C3"/>
    <w:rsid w:val="007846A6"/>
    <w:rsid w:val="007878F3"/>
    <w:rsid w:val="00793475"/>
    <w:rsid w:val="007941D2"/>
    <w:rsid w:val="00796195"/>
    <w:rsid w:val="007966A9"/>
    <w:rsid w:val="007A43B5"/>
    <w:rsid w:val="007A635B"/>
    <w:rsid w:val="007A693F"/>
    <w:rsid w:val="007B2715"/>
    <w:rsid w:val="007B4AE5"/>
    <w:rsid w:val="007B7119"/>
    <w:rsid w:val="007B7C59"/>
    <w:rsid w:val="007C17F6"/>
    <w:rsid w:val="007C3227"/>
    <w:rsid w:val="007C6364"/>
    <w:rsid w:val="007C6BFF"/>
    <w:rsid w:val="007E083C"/>
    <w:rsid w:val="007E1257"/>
    <w:rsid w:val="007E1890"/>
    <w:rsid w:val="007E2C2F"/>
    <w:rsid w:val="007E7C40"/>
    <w:rsid w:val="007E7EFB"/>
    <w:rsid w:val="007F4BC1"/>
    <w:rsid w:val="007F620E"/>
    <w:rsid w:val="007F6AC2"/>
    <w:rsid w:val="007F7F15"/>
    <w:rsid w:val="00800C0A"/>
    <w:rsid w:val="008022D6"/>
    <w:rsid w:val="00805217"/>
    <w:rsid w:val="00805FDB"/>
    <w:rsid w:val="00810D57"/>
    <w:rsid w:val="008116D0"/>
    <w:rsid w:val="00812A61"/>
    <w:rsid w:val="00813380"/>
    <w:rsid w:val="00815072"/>
    <w:rsid w:val="00815BD5"/>
    <w:rsid w:val="008176B2"/>
    <w:rsid w:val="0082020A"/>
    <w:rsid w:val="008207D1"/>
    <w:rsid w:val="0082377B"/>
    <w:rsid w:val="0082597C"/>
    <w:rsid w:val="00825CF6"/>
    <w:rsid w:val="0082726F"/>
    <w:rsid w:val="008272AB"/>
    <w:rsid w:val="0083253B"/>
    <w:rsid w:val="008325F3"/>
    <w:rsid w:val="0083314C"/>
    <w:rsid w:val="008448CF"/>
    <w:rsid w:val="00845C8D"/>
    <w:rsid w:val="008464C3"/>
    <w:rsid w:val="008509CF"/>
    <w:rsid w:val="00852B87"/>
    <w:rsid w:val="008530CD"/>
    <w:rsid w:val="00854A8B"/>
    <w:rsid w:val="008636B1"/>
    <w:rsid w:val="00866AA8"/>
    <w:rsid w:val="00874ADE"/>
    <w:rsid w:val="008778C2"/>
    <w:rsid w:val="008779C1"/>
    <w:rsid w:val="0088096D"/>
    <w:rsid w:val="00882625"/>
    <w:rsid w:val="00891325"/>
    <w:rsid w:val="008915D3"/>
    <w:rsid w:val="00892664"/>
    <w:rsid w:val="008931A0"/>
    <w:rsid w:val="008965EE"/>
    <w:rsid w:val="008976EA"/>
    <w:rsid w:val="008A126D"/>
    <w:rsid w:val="008A1D32"/>
    <w:rsid w:val="008A48BC"/>
    <w:rsid w:val="008A518A"/>
    <w:rsid w:val="008A550F"/>
    <w:rsid w:val="008A62BD"/>
    <w:rsid w:val="008B1BAA"/>
    <w:rsid w:val="008B699E"/>
    <w:rsid w:val="008C449B"/>
    <w:rsid w:val="008C7EDA"/>
    <w:rsid w:val="008D0708"/>
    <w:rsid w:val="008D08E5"/>
    <w:rsid w:val="008D4604"/>
    <w:rsid w:val="008D5176"/>
    <w:rsid w:val="008E31CC"/>
    <w:rsid w:val="008E72C7"/>
    <w:rsid w:val="008F1051"/>
    <w:rsid w:val="008F19A4"/>
    <w:rsid w:val="008F317F"/>
    <w:rsid w:val="008F3F64"/>
    <w:rsid w:val="00900C78"/>
    <w:rsid w:val="00903025"/>
    <w:rsid w:val="009076F8"/>
    <w:rsid w:val="00910005"/>
    <w:rsid w:val="009144F3"/>
    <w:rsid w:val="009209A6"/>
    <w:rsid w:val="0092166C"/>
    <w:rsid w:val="00922CD4"/>
    <w:rsid w:val="00923B34"/>
    <w:rsid w:val="00924206"/>
    <w:rsid w:val="00924C11"/>
    <w:rsid w:val="00932BE5"/>
    <w:rsid w:val="00936F67"/>
    <w:rsid w:val="009438F6"/>
    <w:rsid w:val="009449FC"/>
    <w:rsid w:val="009461AA"/>
    <w:rsid w:val="00952A31"/>
    <w:rsid w:val="00957E6C"/>
    <w:rsid w:val="00963C3D"/>
    <w:rsid w:val="00965CB9"/>
    <w:rsid w:val="00966278"/>
    <w:rsid w:val="009741B5"/>
    <w:rsid w:val="0097547B"/>
    <w:rsid w:val="00980195"/>
    <w:rsid w:val="0098144E"/>
    <w:rsid w:val="00982035"/>
    <w:rsid w:val="009827DD"/>
    <w:rsid w:val="00990A2F"/>
    <w:rsid w:val="009941FE"/>
    <w:rsid w:val="00994E75"/>
    <w:rsid w:val="00997B6C"/>
    <w:rsid w:val="009A17A3"/>
    <w:rsid w:val="009A39EA"/>
    <w:rsid w:val="009A6C01"/>
    <w:rsid w:val="009A78A1"/>
    <w:rsid w:val="009B484F"/>
    <w:rsid w:val="009C589B"/>
    <w:rsid w:val="009C60FF"/>
    <w:rsid w:val="009C6896"/>
    <w:rsid w:val="009D3224"/>
    <w:rsid w:val="009D352C"/>
    <w:rsid w:val="009D4989"/>
    <w:rsid w:val="009E0BB3"/>
    <w:rsid w:val="009E3099"/>
    <w:rsid w:val="009E6084"/>
    <w:rsid w:val="009E6D19"/>
    <w:rsid w:val="009E7C1C"/>
    <w:rsid w:val="009F26E2"/>
    <w:rsid w:val="009F4962"/>
    <w:rsid w:val="009F5B47"/>
    <w:rsid w:val="00A01873"/>
    <w:rsid w:val="00A02BF6"/>
    <w:rsid w:val="00A1066A"/>
    <w:rsid w:val="00A11785"/>
    <w:rsid w:val="00A118BB"/>
    <w:rsid w:val="00A12AA0"/>
    <w:rsid w:val="00A1444C"/>
    <w:rsid w:val="00A2056F"/>
    <w:rsid w:val="00A24771"/>
    <w:rsid w:val="00A307DF"/>
    <w:rsid w:val="00A35CBE"/>
    <w:rsid w:val="00A369D7"/>
    <w:rsid w:val="00A36E65"/>
    <w:rsid w:val="00A36FD4"/>
    <w:rsid w:val="00A40456"/>
    <w:rsid w:val="00A42476"/>
    <w:rsid w:val="00A465A9"/>
    <w:rsid w:val="00A46F60"/>
    <w:rsid w:val="00A516CC"/>
    <w:rsid w:val="00A51D9E"/>
    <w:rsid w:val="00A5384F"/>
    <w:rsid w:val="00A6111C"/>
    <w:rsid w:val="00A63A79"/>
    <w:rsid w:val="00A6532F"/>
    <w:rsid w:val="00A71CC4"/>
    <w:rsid w:val="00A7374E"/>
    <w:rsid w:val="00A739F8"/>
    <w:rsid w:val="00A74579"/>
    <w:rsid w:val="00A74F76"/>
    <w:rsid w:val="00A77D1B"/>
    <w:rsid w:val="00A804C2"/>
    <w:rsid w:val="00A866E5"/>
    <w:rsid w:val="00A90D00"/>
    <w:rsid w:val="00A9199E"/>
    <w:rsid w:val="00A94CEF"/>
    <w:rsid w:val="00A95142"/>
    <w:rsid w:val="00A95D99"/>
    <w:rsid w:val="00A97DEA"/>
    <w:rsid w:val="00A97F2A"/>
    <w:rsid w:val="00AA1B53"/>
    <w:rsid w:val="00AA5378"/>
    <w:rsid w:val="00AA5420"/>
    <w:rsid w:val="00AA5E58"/>
    <w:rsid w:val="00AA769E"/>
    <w:rsid w:val="00AB0FD4"/>
    <w:rsid w:val="00AB2C2F"/>
    <w:rsid w:val="00AB3C52"/>
    <w:rsid w:val="00AB4ECB"/>
    <w:rsid w:val="00AC268E"/>
    <w:rsid w:val="00AC7DEF"/>
    <w:rsid w:val="00AD186A"/>
    <w:rsid w:val="00AD2B33"/>
    <w:rsid w:val="00AD450E"/>
    <w:rsid w:val="00AD5848"/>
    <w:rsid w:val="00AE0F04"/>
    <w:rsid w:val="00AE3EDB"/>
    <w:rsid w:val="00AE41F5"/>
    <w:rsid w:val="00AE5AA3"/>
    <w:rsid w:val="00AE7555"/>
    <w:rsid w:val="00AF2646"/>
    <w:rsid w:val="00AF3E87"/>
    <w:rsid w:val="00AF4292"/>
    <w:rsid w:val="00AF66DC"/>
    <w:rsid w:val="00B02125"/>
    <w:rsid w:val="00B15BCC"/>
    <w:rsid w:val="00B16441"/>
    <w:rsid w:val="00B2082D"/>
    <w:rsid w:val="00B225A5"/>
    <w:rsid w:val="00B2385C"/>
    <w:rsid w:val="00B23EB5"/>
    <w:rsid w:val="00B26CCF"/>
    <w:rsid w:val="00B27BA6"/>
    <w:rsid w:val="00B310EA"/>
    <w:rsid w:val="00B31552"/>
    <w:rsid w:val="00B325E4"/>
    <w:rsid w:val="00B34FE5"/>
    <w:rsid w:val="00B3587E"/>
    <w:rsid w:val="00B4286D"/>
    <w:rsid w:val="00B43882"/>
    <w:rsid w:val="00B448EA"/>
    <w:rsid w:val="00B47B71"/>
    <w:rsid w:val="00B509B8"/>
    <w:rsid w:val="00B509EF"/>
    <w:rsid w:val="00B52693"/>
    <w:rsid w:val="00B57429"/>
    <w:rsid w:val="00B6009F"/>
    <w:rsid w:val="00B60D9E"/>
    <w:rsid w:val="00B6136B"/>
    <w:rsid w:val="00B63F82"/>
    <w:rsid w:val="00B64B92"/>
    <w:rsid w:val="00B66C2F"/>
    <w:rsid w:val="00B67D6A"/>
    <w:rsid w:val="00B718E9"/>
    <w:rsid w:val="00B73374"/>
    <w:rsid w:val="00B7467B"/>
    <w:rsid w:val="00B747DE"/>
    <w:rsid w:val="00B8448B"/>
    <w:rsid w:val="00B852BB"/>
    <w:rsid w:val="00B8569E"/>
    <w:rsid w:val="00B86D05"/>
    <w:rsid w:val="00B90AAB"/>
    <w:rsid w:val="00B9146A"/>
    <w:rsid w:val="00B92473"/>
    <w:rsid w:val="00B92528"/>
    <w:rsid w:val="00B938B3"/>
    <w:rsid w:val="00BA0E20"/>
    <w:rsid w:val="00BA2BEF"/>
    <w:rsid w:val="00BA5536"/>
    <w:rsid w:val="00BA6680"/>
    <w:rsid w:val="00BB11EE"/>
    <w:rsid w:val="00BB23F0"/>
    <w:rsid w:val="00BB2989"/>
    <w:rsid w:val="00BB5F54"/>
    <w:rsid w:val="00BC3B6A"/>
    <w:rsid w:val="00BC3D06"/>
    <w:rsid w:val="00BC409F"/>
    <w:rsid w:val="00BD08E6"/>
    <w:rsid w:val="00BD3AA3"/>
    <w:rsid w:val="00BD4435"/>
    <w:rsid w:val="00BD5730"/>
    <w:rsid w:val="00BD6B9D"/>
    <w:rsid w:val="00BE1119"/>
    <w:rsid w:val="00BE21B9"/>
    <w:rsid w:val="00BE79F3"/>
    <w:rsid w:val="00BF2C4E"/>
    <w:rsid w:val="00BF4EBE"/>
    <w:rsid w:val="00BF5F93"/>
    <w:rsid w:val="00BF6805"/>
    <w:rsid w:val="00BF7FAA"/>
    <w:rsid w:val="00C059C9"/>
    <w:rsid w:val="00C1008D"/>
    <w:rsid w:val="00C125BF"/>
    <w:rsid w:val="00C146DB"/>
    <w:rsid w:val="00C21A86"/>
    <w:rsid w:val="00C22A9F"/>
    <w:rsid w:val="00C22FFD"/>
    <w:rsid w:val="00C24D9D"/>
    <w:rsid w:val="00C265FC"/>
    <w:rsid w:val="00C327F9"/>
    <w:rsid w:val="00C3550E"/>
    <w:rsid w:val="00C40B89"/>
    <w:rsid w:val="00C43642"/>
    <w:rsid w:val="00C4438F"/>
    <w:rsid w:val="00C515C3"/>
    <w:rsid w:val="00C52827"/>
    <w:rsid w:val="00C55368"/>
    <w:rsid w:val="00C60815"/>
    <w:rsid w:val="00C61994"/>
    <w:rsid w:val="00C664D4"/>
    <w:rsid w:val="00C67E8C"/>
    <w:rsid w:val="00C7046B"/>
    <w:rsid w:val="00C71A28"/>
    <w:rsid w:val="00C728FF"/>
    <w:rsid w:val="00C7569A"/>
    <w:rsid w:val="00C758FD"/>
    <w:rsid w:val="00C76754"/>
    <w:rsid w:val="00C771EC"/>
    <w:rsid w:val="00C7739D"/>
    <w:rsid w:val="00C82369"/>
    <w:rsid w:val="00C85021"/>
    <w:rsid w:val="00C86C94"/>
    <w:rsid w:val="00C92DFA"/>
    <w:rsid w:val="00C931F1"/>
    <w:rsid w:val="00C934B3"/>
    <w:rsid w:val="00C97B07"/>
    <w:rsid w:val="00CA018E"/>
    <w:rsid w:val="00CA3B09"/>
    <w:rsid w:val="00CB3621"/>
    <w:rsid w:val="00CB4FDE"/>
    <w:rsid w:val="00CB66FE"/>
    <w:rsid w:val="00CB6F63"/>
    <w:rsid w:val="00CB7C33"/>
    <w:rsid w:val="00CC1EBC"/>
    <w:rsid w:val="00CC5B3B"/>
    <w:rsid w:val="00CC687A"/>
    <w:rsid w:val="00CD331D"/>
    <w:rsid w:val="00CD33D9"/>
    <w:rsid w:val="00CD37CF"/>
    <w:rsid w:val="00CD43E7"/>
    <w:rsid w:val="00CD6AA5"/>
    <w:rsid w:val="00CE0A98"/>
    <w:rsid w:val="00CE1B91"/>
    <w:rsid w:val="00CE1DF1"/>
    <w:rsid w:val="00CE2D1B"/>
    <w:rsid w:val="00CE407C"/>
    <w:rsid w:val="00CE43E3"/>
    <w:rsid w:val="00CF2ADC"/>
    <w:rsid w:val="00CF31C1"/>
    <w:rsid w:val="00CF490C"/>
    <w:rsid w:val="00D0013B"/>
    <w:rsid w:val="00D03D59"/>
    <w:rsid w:val="00D110F7"/>
    <w:rsid w:val="00D12177"/>
    <w:rsid w:val="00D13814"/>
    <w:rsid w:val="00D1446A"/>
    <w:rsid w:val="00D22003"/>
    <w:rsid w:val="00D26173"/>
    <w:rsid w:val="00D3541C"/>
    <w:rsid w:val="00D35EC0"/>
    <w:rsid w:val="00D41C9A"/>
    <w:rsid w:val="00D41E1C"/>
    <w:rsid w:val="00D42682"/>
    <w:rsid w:val="00D44004"/>
    <w:rsid w:val="00D50361"/>
    <w:rsid w:val="00D508BF"/>
    <w:rsid w:val="00D526ED"/>
    <w:rsid w:val="00D55226"/>
    <w:rsid w:val="00D56E3D"/>
    <w:rsid w:val="00D64488"/>
    <w:rsid w:val="00D655F3"/>
    <w:rsid w:val="00D66180"/>
    <w:rsid w:val="00D71671"/>
    <w:rsid w:val="00D763B2"/>
    <w:rsid w:val="00D8134A"/>
    <w:rsid w:val="00D84096"/>
    <w:rsid w:val="00D914D8"/>
    <w:rsid w:val="00D925A7"/>
    <w:rsid w:val="00DA2A00"/>
    <w:rsid w:val="00DA3861"/>
    <w:rsid w:val="00DA6358"/>
    <w:rsid w:val="00DB295A"/>
    <w:rsid w:val="00DB2F03"/>
    <w:rsid w:val="00DC156A"/>
    <w:rsid w:val="00DC6E55"/>
    <w:rsid w:val="00DC7924"/>
    <w:rsid w:val="00DD0457"/>
    <w:rsid w:val="00DD3DFB"/>
    <w:rsid w:val="00DD66AE"/>
    <w:rsid w:val="00DD6CE8"/>
    <w:rsid w:val="00DD6DAC"/>
    <w:rsid w:val="00DE1AA3"/>
    <w:rsid w:val="00DE75FC"/>
    <w:rsid w:val="00DF1057"/>
    <w:rsid w:val="00DF3962"/>
    <w:rsid w:val="00DF468F"/>
    <w:rsid w:val="00DF5733"/>
    <w:rsid w:val="00DF70DC"/>
    <w:rsid w:val="00E02414"/>
    <w:rsid w:val="00E0447D"/>
    <w:rsid w:val="00E05148"/>
    <w:rsid w:val="00E10F37"/>
    <w:rsid w:val="00E111E2"/>
    <w:rsid w:val="00E13948"/>
    <w:rsid w:val="00E169DE"/>
    <w:rsid w:val="00E17869"/>
    <w:rsid w:val="00E2047C"/>
    <w:rsid w:val="00E2717F"/>
    <w:rsid w:val="00E3619F"/>
    <w:rsid w:val="00E36A2F"/>
    <w:rsid w:val="00E4257E"/>
    <w:rsid w:val="00E43636"/>
    <w:rsid w:val="00E51824"/>
    <w:rsid w:val="00E54539"/>
    <w:rsid w:val="00E56A95"/>
    <w:rsid w:val="00E57247"/>
    <w:rsid w:val="00E64032"/>
    <w:rsid w:val="00E6710C"/>
    <w:rsid w:val="00E70F75"/>
    <w:rsid w:val="00E73A06"/>
    <w:rsid w:val="00E8177B"/>
    <w:rsid w:val="00E824AA"/>
    <w:rsid w:val="00E82955"/>
    <w:rsid w:val="00E8487D"/>
    <w:rsid w:val="00E84886"/>
    <w:rsid w:val="00E90A79"/>
    <w:rsid w:val="00E938E5"/>
    <w:rsid w:val="00E9594C"/>
    <w:rsid w:val="00E96633"/>
    <w:rsid w:val="00EA1B81"/>
    <w:rsid w:val="00EA232B"/>
    <w:rsid w:val="00EA395A"/>
    <w:rsid w:val="00EA7C97"/>
    <w:rsid w:val="00EC0DB4"/>
    <w:rsid w:val="00EC5E4C"/>
    <w:rsid w:val="00EC763B"/>
    <w:rsid w:val="00ED20E2"/>
    <w:rsid w:val="00ED5F0F"/>
    <w:rsid w:val="00EE05F2"/>
    <w:rsid w:val="00EE25A0"/>
    <w:rsid w:val="00EE2760"/>
    <w:rsid w:val="00EE2849"/>
    <w:rsid w:val="00EF18FE"/>
    <w:rsid w:val="00EF4298"/>
    <w:rsid w:val="00EF42BC"/>
    <w:rsid w:val="00EF44DF"/>
    <w:rsid w:val="00EF4E7B"/>
    <w:rsid w:val="00EF5E70"/>
    <w:rsid w:val="00EF62E8"/>
    <w:rsid w:val="00EF7AF7"/>
    <w:rsid w:val="00F05B68"/>
    <w:rsid w:val="00F06628"/>
    <w:rsid w:val="00F110A3"/>
    <w:rsid w:val="00F13C56"/>
    <w:rsid w:val="00F153FA"/>
    <w:rsid w:val="00F15B53"/>
    <w:rsid w:val="00F17276"/>
    <w:rsid w:val="00F20847"/>
    <w:rsid w:val="00F2179B"/>
    <w:rsid w:val="00F22F60"/>
    <w:rsid w:val="00F23947"/>
    <w:rsid w:val="00F24C11"/>
    <w:rsid w:val="00F2563A"/>
    <w:rsid w:val="00F323D1"/>
    <w:rsid w:val="00F34377"/>
    <w:rsid w:val="00F36659"/>
    <w:rsid w:val="00F37C3C"/>
    <w:rsid w:val="00F40BB7"/>
    <w:rsid w:val="00F472C1"/>
    <w:rsid w:val="00F47B13"/>
    <w:rsid w:val="00F51E7B"/>
    <w:rsid w:val="00F52FD5"/>
    <w:rsid w:val="00F60C5F"/>
    <w:rsid w:val="00F62B2A"/>
    <w:rsid w:val="00F66FAC"/>
    <w:rsid w:val="00F67A43"/>
    <w:rsid w:val="00F70436"/>
    <w:rsid w:val="00F72A97"/>
    <w:rsid w:val="00F73405"/>
    <w:rsid w:val="00F74466"/>
    <w:rsid w:val="00F7466A"/>
    <w:rsid w:val="00F746CE"/>
    <w:rsid w:val="00F8377C"/>
    <w:rsid w:val="00F8433A"/>
    <w:rsid w:val="00F85109"/>
    <w:rsid w:val="00F85F32"/>
    <w:rsid w:val="00F90526"/>
    <w:rsid w:val="00F927D2"/>
    <w:rsid w:val="00F95ADF"/>
    <w:rsid w:val="00FB0D10"/>
    <w:rsid w:val="00FB4F89"/>
    <w:rsid w:val="00FB7150"/>
    <w:rsid w:val="00FC00C3"/>
    <w:rsid w:val="00FC12B9"/>
    <w:rsid w:val="00FC69CE"/>
    <w:rsid w:val="00FD0AE6"/>
    <w:rsid w:val="00FD3174"/>
    <w:rsid w:val="00FD4BD8"/>
    <w:rsid w:val="00FD5803"/>
    <w:rsid w:val="00FE2401"/>
    <w:rsid w:val="00FE2FB3"/>
    <w:rsid w:val="00FF11B1"/>
    <w:rsid w:val="00FF58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4D4"/>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4D4"/>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ustmaths.co.uk/2016/01/03/9-1-exam-questions-by-topic-both-tiers/" TargetMode="External"/><Relationship Id="rId21" Type="http://schemas.openxmlformats.org/officeDocument/2006/relationships/hyperlink" Target="http://kangaroomaths.com/free_resources/display/trigonometry.pdf" TargetMode="External"/><Relationship Id="rId42" Type="http://schemas.openxmlformats.org/officeDocument/2006/relationships/hyperlink" Target="http://kangaroomaths.com/free_resources/ks4/resources/trig_flowchart.doc" TargetMode="External"/><Relationship Id="rId63" Type="http://schemas.openxmlformats.org/officeDocument/2006/relationships/hyperlink" Target="https://hwb.gov.wales/Resources/resource/f6adb157-de34-42da-b868-97c2a918d794/en" TargetMode="External"/><Relationship Id="rId84" Type="http://schemas.openxmlformats.org/officeDocument/2006/relationships/hyperlink" Target="http://kangaroomaths.com/free_resources/planning/KM_MathematicsProgression_GeometryPositionDirection.xlsx" TargetMode="External"/><Relationship Id="rId138" Type="http://schemas.openxmlformats.org/officeDocument/2006/relationships/hyperlink" Target="http://www.kangaroomaths.com/free_resources/teaching/sotm/level8/8alg5_ewb.doc" TargetMode="External"/><Relationship Id="rId159" Type="http://schemas.openxmlformats.org/officeDocument/2006/relationships/hyperlink" Target="http://justmaths.co.uk/2015/12/21/9-1-exam-questions-by-topic-higher-tier/" TargetMode="External"/><Relationship Id="rId170" Type="http://schemas.openxmlformats.org/officeDocument/2006/relationships/hyperlink" Target="http://kangaroomaths.com/free_resources/teaching/geometry/circle_theorem_two_tangents.gsp" TargetMode="External"/><Relationship Id="rId191" Type="http://schemas.openxmlformats.org/officeDocument/2006/relationships/hyperlink" Target="http://www.kangaroomaths.com/free_resources/autograph/040Intro%20Calculus/10NumGrad3.20.doc" TargetMode="External"/><Relationship Id="rId205" Type="http://schemas.openxmlformats.org/officeDocument/2006/relationships/hyperlink" Target="http://www.kangaroomaths.com/free_resources/teaching/sotm/level8/8calc1_ewb.doc" TargetMode="External"/><Relationship Id="rId226" Type="http://schemas.openxmlformats.org/officeDocument/2006/relationships/hyperlink" Target="https://www.ncetm.org.uk/public/files/17308038/National+Curriculum+Glossary.pdf" TargetMode="External"/><Relationship Id="rId247" Type="http://schemas.openxmlformats.org/officeDocument/2006/relationships/hyperlink" Target="http://kangaroomaths.com/free_resources/planning/KM_MathematicsProgression_Algebra.xlsx" TargetMode="External"/><Relationship Id="rId107" Type="http://schemas.openxmlformats.org/officeDocument/2006/relationships/hyperlink" Target="https://www.ncetm.org.uk/resources/10334" TargetMode="External"/><Relationship Id="rId268" Type="http://schemas.openxmlformats.org/officeDocument/2006/relationships/footer" Target="footer1.xml"/><Relationship Id="rId11" Type="http://schemas.openxmlformats.org/officeDocument/2006/relationships/hyperlink" Target="http://www.kangaroomaths.com/free_resources/assessment/BAM/10M4_BAM.pdf" TargetMode="External"/><Relationship Id="rId32" Type="http://schemas.openxmlformats.org/officeDocument/2006/relationships/hyperlink" Target="http://www.kangaroomaths.com/free_resources/assessment/BAM/10M3_BAM.pdf" TargetMode="External"/><Relationship Id="rId53" Type="http://schemas.openxmlformats.org/officeDocument/2006/relationships/hyperlink" Target="http://kangaroomaths.com/free_resources/infinity/standard_form.xlsm" TargetMode="External"/><Relationship Id="rId74" Type="http://schemas.openxmlformats.org/officeDocument/2006/relationships/hyperlink" Target="http://www.kangaroomaths.com/free_resources/teaching/number/babylonian_square_roots.docx" TargetMode="External"/><Relationship Id="rId128" Type="http://schemas.openxmlformats.org/officeDocument/2006/relationships/hyperlink" Target="http://nrich.maths.org/11212" TargetMode="External"/><Relationship Id="rId149" Type="http://schemas.openxmlformats.org/officeDocument/2006/relationships/hyperlink" Target="https://www.youtube.com/watch?v=cAxHYFRx1Fs" TargetMode="External"/><Relationship Id="rId5" Type="http://schemas.openxmlformats.org/officeDocument/2006/relationships/webSettings" Target="webSettings.xml"/><Relationship Id="rId95" Type="http://schemas.openxmlformats.org/officeDocument/2006/relationships/hyperlink" Target="https://www.ncetm.org.uk/public/files/17308038/National+Curriculum+Glossary.pdf" TargetMode="External"/><Relationship Id="rId160" Type="http://schemas.openxmlformats.org/officeDocument/2006/relationships/hyperlink" Target="http://www.kangaroomaths.com/free_resources/assessment/BAM/10M11_BAM.pdf" TargetMode="External"/><Relationship Id="rId181" Type="http://schemas.openxmlformats.org/officeDocument/2006/relationships/hyperlink" Target="http://kangaroomaths.com/kenny4.php?page=Kshape" TargetMode="External"/><Relationship Id="rId216" Type="http://schemas.openxmlformats.org/officeDocument/2006/relationships/hyperlink" Target="http://kangaroomaths.com/free_resources/planning/KM_MathematicsProgression_Algebra.xlsx" TargetMode="External"/><Relationship Id="rId237" Type="http://schemas.openxmlformats.org/officeDocument/2006/relationships/hyperlink" Target="http://www.kangaroomaths.com/free_resources/teaching/sotm/level8/8hd2_ewb.doc" TargetMode="External"/><Relationship Id="rId258" Type="http://schemas.openxmlformats.org/officeDocument/2006/relationships/hyperlink" Target="http://www.kangaroomaths.com/free_resources/assessment/BAM/10M9_BAM.pdf" TargetMode="External"/><Relationship Id="rId22" Type="http://schemas.openxmlformats.org/officeDocument/2006/relationships/hyperlink" Target="http://kangaroomaths.com/free_resources/display/trigonometry.pdf" TargetMode="External"/><Relationship Id="rId43" Type="http://schemas.openxmlformats.org/officeDocument/2006/relationships/hyperlink" Target="http://nrich.maths.org/5601" TargetMode="External"/><Relationship Id="rId64" Type="http://schemas.openxmlformats.org/officeDocument/2006/relationships/hyperlink" Target="https://hwb.gov.wales/Resources/resource/b65d1455-f3a6-47ac-8378-fb33e7171d31/en" TargetMode="External"/><Relationship Id="rId118" Type="http://schemas.openxmlformats.org/officeDocument/2006/relationships/hyperlink" Target="http://justmaths.co.uk/2015/12/21/9-1-exam-questions-by-topic-higher-tier/" TargetMode="External"/><Relationship Id="rId139" Type="http://schemas.openxmlformats.org/officeDocument/2006/relationships/hyperlink" Target="http://www.kangaroomaths.com/free_resources/assessment/app/level8/ch_l8alg5.pdf" TargetMode="External"/><Relationship Id="rId85" Type="http://schemas.openxmlformats.org/officeDocument/2006/relationships/hyperlink" Target="https://www.ncetm.org.uk/public/files/17308038/National+Curriculum+Glossary.pdf" TargetMode="External"/><Relationship Id="rId150" Type="http://schemas.openxmlformats.org/officeDocument/2006/relationships/hyperlink" Target="http://www.kangaroomaths.com/free_resources/teaching/sotm/level8/8ssm1_ewb.doc" TargetMode="External"/><Relationship Id="rId171" Type="http://schemas.openxmlformats.org/officeDocument/2006/relationships/hyperlink" Target="http://kangaroomaths.com/free_resources/teaching/geometry/circle_theorem_two_tangents.docx" TargetMode="External"/><Relationship Id="rId192" Type="http://schemas.openxmlformats.org/officeDocument/2006/relationships/hyperlink" Target="http://nrich.maths.org/7502" TargetMode="External"/><Relationship Id="rId206" Type="http://schemas.openxmlformats.org/officeDocument/2006/relationships/hyperlink" Target="http://www.kangaroomaths.com/free_resources/assessment/app/level8/ch_l8nns1.pdf" TargetMode="External"/><Relationship Id="rId227" Type="http://schemas.openxmlformats.org/officeDocument/2006/relationships/hyperlink" Target="https://www.ncetm.org.uk/resources/30989" TargetMode="External"/><Relationship Id="rId248" Type="http://schemas.openxmlformats.org/officeDocument/2006/relationships/hyperlink" Target="https://www.ncetm.org.uk/public/files/17308038/National+Curriculum+Glossary.pdf" TargetMode="External"/><Relationship Id="rId269" Type="http://schemas.openxmlformats.org/officeDocument/2006/relationships/footer" Target="footer2.xml"/><Relationship Id="rId12" Type="http://schemas.openxmlformats.org/officeDocument/2006/relationships/hyperlink" Target="http://www.kangaroomaths.com/free_resources/assessment/BAM/10M5_BAM.pdf" TargetMode="External"/><Relationship Id="rId33" Type="http://schemas.openxmlformats.org/officeDocument/2006/relationships/hyperlink" Target="http://www.kangaroomaths.com/free_resources/assessment/BAM/10M6_BAM.pdf" TargetMode="External"/><Relationship Id="rId108" Type="http://schemas.openxmlformats.org/officeDocument/2006/relationships/hyperlink" Target="https://www.ncetm.org.uk/public/files/17308038/National+Curriculum+Glossary.pdf" TargetMode="External"/><Relationship Id="rId129" Type="http://schemas.openxmlformats.org/officeDocument/2006/relationships/hyperlink" Target="http://justmaths.co.uk/2016/01/03/9-1-exam-questions-by-topic-both-tiers/" TargetMode="External"/><Relationship Id="rId54" Type="http://schemas.openxmlformats.org/officeDocument/2006/relationships/hyperlink" Target="http://kangaroomaths.com/free_resources/infinity/indices.xlsm" TargetMode="External"/><Relationship Id="rId75" Type="http://schemas.openxmlformats.org/officeDocument/2006/relationships/hyperlink" Target="http://www.kangaroomaths.com/free_resources/teaching/algebra/iteration.docx" TargetMode="External"/><Relationship Id="rId96" Type="http://schemas.openxmlformats.org/officeDocument/2006/relationships/hyperlink" Target="http://kangaroomaths.com/free_resources/teaching/algebra/simplifying_algebraic_fractions.docx" TargetMode="External"/><Relationship Id="rId140" Type="http://schemas.openxmlformats.org/officeDocument/2006/relationships/hyperlink" Target="http://nrich.maths.org/7344" TargetMode="External"/><Relationship Id="rId161" Type="http://schemas.openxmlformats.org/officeDocument/2006/relationships/hyperlink" Target="http://kangaroomaths.com/free_resources/planning/KM_MathematicsProgression_GeometryPropertiesShape.xlsx" TargetMode="External"/><Relationship Id="rId182" Type="http://schemas.openxmlformats.org/officeDocument/2006/relationships/hyperlink" Target="http://nrich.maths.org/6007" TargetMode="External"/><Relationship Id="rId217" Type="http://schemas.openxmlformats.org/officeDocument/2006/relationships/hyperlink" Target="https://www.ncetm.org.uk/public/files/17308038/National+Curriculum+Glossary.pdf" TargetMode="External"/><Relationship Id="rId6" Type="http://schemas.openxmlformats.org/officeDocument/2006/relationships/footnotes" Target="footnotes.xml"/><Relationship Id="rId238" Type="http://schemas.openxmlformats.org/officeDocument/2006/relationships/hyperlink" Target="http://www.kangaroomaths.com/free_resources/ks4/resources/autograph_boxplot.doc" TargetMode="External"/><Relationship Id="rId259" Type="http://schemas.openxmlformats.org/officeDocument/2006/relationships/hyperlink" Target="http://kangaroomaths.com/free_resources/planning/KM_MathematicsProgression_GeometryPositionDirection.xlsx" TargetMode="External"/><Relationship Id="rId23" Type="http://schemas.openxmlformats.org/officeDocument/2006/relationships/hyperlink" Target="http://www.kangaroomaths.com/free_resources/display/volumes.pdf" TargetMode="External"/><Relationship Id="rId119" Type="http://schemas.openxmlformats.org/officeDocument/2006/relationships/hyperlink" Target="http://www.kangaroomaths.com/free_resources/assessment/BAM/10M2_BAM.pdf" TargetMode="External"/><Relationship Id="rId270" Type="http://schemas.openxmlformats.org/officeDocument/2006/relationships/fontTable" Target="fontTable.xml"/><Relationship Id="rId44" Type="http://schemas.openxmlformats.org/officeDocument/2006/relationships/hyperlink" Target="http://nrich.maths.org/5671" TargetMode="External"/><Relationship Id="rId60" Type="http://schemas.openxmlformats.org/officeDocument/2006/relationships/hyperlink" Target="https://hwb.gov.wales/Resources/resource/60d9c93e-69f2-4583-a13d-29968169cd74/en" TargetMode="External"/><Relationship Id="rId65" Type="http://schemas.openxmlformats.org/officeDocument/2006/relationships/hyperlink" Target="http://www.eamesoffice.com/the-work/powers-of-ten/" TargetMode="External"/><Relationship Id="rId81" Type="http://schemas.openxmlformats.org/officeDocument/2006/relationships/hyperlink" Target="http://justmaths.co.uk/2015/12/21/9-1-exam-questions-by-topic-higher-tier/" TargetMode="External"/><Relationship Id="rId86" Type="http://schemas.openxmlformats.org/officeDocument/2006/relationships/hyperlink" Target="http://kangaroomaths.com/free_resources/teaching/geometry/enlargement_2.docx" TargetMode="External"/><Relationship Id="rId130" Type="http://schemas.openxmlformats.org/officeDocument/2006/relationships/hyperlink" Target="http://justmaths.co.uk/2015/12/21/9-1-exam-questions-by-topic-higher-tier/" TargetMode="External"/><Relationship Id="rId135" Type="http://schemas.openxmlformats.org/officeDocument/2006/relationships/image" Target="media/image1.png"/><Relationship Id="rId151" Type="http://schemas.openxmlformats.org/officeDocument/2006/relationships/hyperlink" Target="http://www.kangaroomaths.com/free_resources/assessment/app/level8/ch_l8ssm1.pdf" TargetMode="External"/><Relationship Id="rId156" Type="http://schemas.openxmlformats.org/officeDocument/2006/relationships/hyperlink" Target="http://www.ocr.org.uk/Images/222124-topic-check-in-9.02-congruence.pdf" TargetMode="External"/><Relationship Id="rId177" Type="http://schemas.openxmlformats.org/officeDocument/2006/relationships/hyperlink" Target="http://www.kangaroomaths.com/free_resources/teaching/app_imp_thales.docx" TargetMode="External"/><Relationship Id="rId198" Type="http://schemas.openxmlformats.org/officeDocument/2006/relationships/hyperlink" Target="http://justmaths.co.uk/2015/12/21/9-1-exam-questions-by-topic-higher-tier/" TargetMode="External"/><Relationship Id="rId172" Type="http://schemas.openxmlformats.org/officeDocument/2006/relationships/hyperlink" Target="http://kangaroomaths.com/free_resources/teaching/geometry/circle_theorem_alternate_segment.gsp" TargetMode="External"/><Relationship Id="rId193" Type="http://schemas.openxmlformats.org/officeDocument/2006/relationships/hyperlink" Target="http://hwb.wales.gov.uk/Resources/resource/d821f1c8-bb98-4239-aa77-c6a5402dd0d9/en" TargetMode="External"/><Relationship Id="rId202" Type="http://schemas.openxmlformats.org/officeDocument/2006/relationships/hyperlink" Target="http://nrich.maths.org/2550" TargetMode="External"/><Relationship Id="rId207" Type="http://schemas.openxmlformats.org/officeDocument/2006/relationships/hyperlink" Target="http://www.kangaroomaths.com/free_resources/assessment/app/level8/ch_l8calc1.pdf" TargetMode="External"/><Relationship Id="rId223" Type="http://schemas.openxmlformats.org/officeDocument/2006/relationships/hyperlink" Target="http://www.kangaroomaths.com/free_resources/assessment/BAM/10M6_BAM.pdf" TargetMode="External"/><Relationship Id="rId228" Type="http://schemas.openxmlformats.org/officeDocument/2006/relationships/hyperlink" Target="http://furthermaths.org.uk/files/maths-feast/2015-Entree-Poster.pdf" TargetMode="External"/><Relationship Id="rId244" Type="http://schemas.openxmlformats.org/officeDocument/2006/relationships/hyperlink" Target="http://justmaths.co.uk/2016/01/03/9-1-exam-questions-by-topic-both-tiers/" TargetMode="External"/><Relationship Id="rId249" Type="http://schemas.openxmlformats.org/officeDocument/2006/relationships/hyperlink" Target="The%20gradients%20of%20perpendicular%20lines" TargetMode="External"/><Relationship Id="rId13" Type="http://schemas.openxmlformats.org/officeDocument/2006/relationships/hyperlink" Target="http://www.kangaroomaths.com/free_resources/assessment/BAM/10M6_BAM.pdf" TargetMode="External"/><Relationship Id="rId18" Type="http://schemas.openxmlformats.org/officeDocument/2006/relationships/hyperlink" Target="http://www.kangaroomaths.com/free_resources/assessment/BAM/10M11_BAM.pdf" TargetMode="External"/><Relationship Id="rId39" Type="http://schemas.openxmlformats.org/officeDocument/2006/relationships/hyperlink" Target="http://nrich.maths.org/6843" TargetMode="External"/><Relationship Id="rId109" Type="http://schemas.openxmlformats.org/officeDocument/2006/relationships/hyperlink" Target="http://kangaroomaths.com/free_resources/teaching/number/graphing_proportion.docx" TargetMode="External"/><Relationship Id="rId260" Type="http://schemas.openxmlformats.org/officeDocument/2006/relationships/hyperlink" Target="https://www.ncetm.org.uk/public/files/17308038/National+Curriculum+Glossary.pdf" TargetMode="External"/><Relationship Id="rId265" Type="http://schemas.openxmlformats.org/officeDocument/2006/relationships/hyperlink" Target="http://justmaths.co.uk/2016/01/03/9-1-exam-questions-by-topic-both-tiers/" TargetMode="External"/><Relationship Id="rId34" Type="http://schemas.openxmlformats.org/officeDocument/2006/relationships/hyperlink" Target="http://www.kangaroomaths.com/free_resources/assessment/BAM/10M7_BAM.pdf" TargetMode="External"/><Relationship Id="rId50" Type="http://schemas.openxmlformats.org/officeDocument/2006/relationships/hyperlink" Target="https://www.ncetm.org.uk/resources/13249" TargetMode="External"/><Relationship Id="rId55" Type="http://schemas.openxmlformats.org/officeDocument/2006/relationships/hyperlink" Target="http://www.kangaroomaths.com/free_resources/teaching/number/bounding_about.docx" TargetMode="External"/><Relationship Id="rId76" Type="http://schemas.openxmlformats.org/officeDocument/2006/relationships/hyperlink" Target="http://www.kangaroomaths.com/free_resources/teaching/sotm/level7/7alg2_ewb.doc" TargetMode="External"/><Relationship Id="rId97" Type="http://schemas.openxmlformats.org/officeDocument/2006/relationships/hyperlink" Target="http://kangaroomaths.com/free_resources/infinity/brackets.xlsm" TargetMode="External"/><Relationship Id="rId104" Type="http://schemas.openxmlformats.org/officeDocument/2006/relationships/hyperlink" Target="http://www.kangaroomaths.com/free_resources/assessment/BAM/10M5_BAM.pdf" TargetMode="External"/><Relationship Id="rId120" Type="http://schemas.openxmlformats.org/officeDocument/2006/relationships/hyperlink" Target="http://www.diagnosticquestions.com" TargetMode="External"/><Relationship Id="rId125" Type="http://schemas.openxmlformats.org/officeDocument/2006/relationships/hyperlink" Target="http://kangaroomaths.com/free_resources/infinity/sequences.xlsm" TargetMode="External"/><Relationship Id="rId141" Type="http://schemas.openxmlformats.org/officeDocument/2006/relationships/hyperlink" Target="http://hwb.wales.gov.uk/Resources/resource/37a4c78b-bf56-4ade-87a8-5333d58b4eb5/en" TargetMode="External"/><Relationship Id="rId146" Type="http://schemas.openxmlformats.org/officeDocument/2006/relationships/hyperlink" Target="http://www.diagnosticquestions.com" TargetMode="External"/><Relationship Id="rId167" Type="http://schemas.openxmlformats.org/officeDocument/2006/relationships/hyperlink" Target="http://kangaroomaths.com/free_resources/teaching/geometry/circle_theorem_same_segment.docx" TargetMode="External"/><Relationship Id="rId188" Type="http://schemas.openxmlformats.org/officeDocument/2006/relationships/hyperlink" Target="http://kangaroomaths.com/free_resources/planning/KM_MathematicsProgression_Algebra.xlsx" TargetMode="External"/><Relationship Id="rId7" Type="http://schemas.openxmlformats.org/officeDocument/2006/relationships/endnotes" Target="endnotes.xml"/><Relationship Id="rId71" Type="http://schemas.openxmlformats.org/officeDocument/2006/relationships/hyperlink" Target="https://drive.google.com/file/d/0B9L2lYGRiK2bczdZaWJOV3ZkR3M/view" TargetMode="External"/><Relationship Id="rId92" Type="http://schemas.openxmlformats.org/officeDocument/2006/relationships/hyperlink" Target="http://www.diagnosticquestions.com" TargetMode="External"/><Relationship Id="rId162" Type="http://schemas.openxmlformats.org/officeDocument/2006/relationships/hyperlink" Target="http://kangaroomaths.com/free_resources/teaching/geometry/circle_theorem_cyclic_quadrilateral.gsp" TargetMode="External"/><Relationship Id="rId183" Type="http://schemas.openxmlformats.org/officeDocument/2006/relationships/hyperlink" Target="http://hwb.wales.gov.uk/Resources/resource/8a4a37a5-b513-403d-a86f-da33d8291947/en" TargetMode="External"/><Relationship Id="rId213" Type="http://schemas.openxmlformats.org/officeDocument/2006/relationships/hyperlink" Target="http://justmaths.co.uk/2016/01/03/9-1-exam-questions-by-topic-both-tiers/" TargetMode="External"/><Relationship Id="rId218" Type="http://schemas.openxmlformats.org/officeDocument/2006/relationships/hyperlink" Target="http://nrich.maths.org/631" TargetMode="External"/><Relationship Id="rId234" Type="http://schemas.openxmlformats.org/officeDocument/2006/relationships/hyperlink" Target="http://kangaroomaths.com/free_resources/planning/KM_MathematicsProgression_Statistics.xlsx" TargetMode="External"/><Relationship Id="rId239" Type="http://schemas.openxmlformats.org/officeDocument/2006/relationships/hyperlink" Target="http://nrich.maths.org/11007" TargetMode="External"/><Relationship Id="rId2" Type="http://schemas.openxmlformats.org/officeDocument/2006/relationships/styles" Target="styles.xml"/><Relationship Id="rId29" Type="http://schemas.openxmlformats.org/officeDocument/2006/relationships/hyperlink" Target="http://www.kangaroomaths.com/free_resources/assessment/BAM/10M2_BAM.pdf" TargetMode="External"/><Relationship Id="rId250" Type="http://schemas.openxmlformats.org/officeDocument/2006/relationships/hyperlink" Target="http://www.kangaroomaths.com/free_resources/autograph/050AdvPure/010EqnCircleLP3.20.doc" TargetMode="External"/><Relationship Id="rId255" Type="http://schemas.openxmlformats.org/officeDocument/2006/relationships/hyperlink" Target="http://tube.geogebra.org/student/b1172723" TargetMode="External"/><Relationship Id="rId271" Type="http://schemas.openxmlformats.org/officeDocument/2006/relationships/theme" Target="theme/theme1.xml"/><Relationship Id="rId24" Type="http://schemas.openxmlformats.org/officeDocument/2006/relationships/hyperlink" Target="http://www.kangaroomaths.com/free_resources/planning/stage10_tracker.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s://hwb.gov.wales/Resources/resource/51080f3f-4ee0-4607-9479-94a86226bf9c/en" TargetMode="External"/><Relationship Id="rId66" Type="http://schemas.openxmlformats.org/officeDocument/2006/relationships/hyperlink" Target="http://justmaths.co.uk/2016/01/03/9-1-exam-questions-by-topic-both-tiers/" TargetMode="External"/><Relationship Id="rId87" Type="http://schemas.openxmlformats.org/officeDocument/2006/relationships/hyperlink" Target="http://www.kangaroomaths.com/free_resources/assessment/app/level7/ch_l7ssm3.pdf" TargetMode="External"/><Relationship Id="rId110" Type="http://schemas.openxmlformats.org/officeDocument/2006/relationships/hyperlink" Target="http://kangaroomaths.com/free_resources/teaching/number/investigating_proportionality_2.docx" TargetMode="External"/><Relationship Id="rId115" Type="http://schemas.openxmlformats.org/officeDocument/2006/relationships/hyperlink" Target="http://hwb.wales.gov.uk/Resources/resource/6cc89f7e-a5c0-49fd-8a8d-909f38579549/en" TargetMode="External"/><Relationship Id="rId131" Type="http://schemas.openxmlformats.org/officeDocument/2006/relationships/hyperlink" Target="http://www.diagnosticquestions.com" TargetMode="External"/><Relationship Id="rId136" Type="http://schemas.openxmlformats.org/officeDocument/2006/relationships/hyperlink" Target="http://kangaroomaths.com/free_resources/teaching/algebra/linear_programming_lego.docx" TargetMode="External"/><Relationship Id="rId157" Type="http://schemas.openxmlformats.org/officeDocument/2006/relationships/hyperlink" Target="http://www.ocr.org.uk/Images/222125-topic-check-in-9.04-similarity.pdf" TargetMode="External"/><Relationship Id="rId178" Type="http://schemas.openxmlformats.org/officeDocument/2006/relationships/hyperlink" Target="http://www.kangaroomaths.com/free_resources/teaching/geometry/6_point_circles.pdf" TargetMode="External"/><Relationship Id="rId61" Type="http://schemas.openxmlformats.org/officeDocument/2006/relationships/hyperlink" Target="https://hwb.gov.wales/Resources/resource/593f7ad6-798e-4949-a1eb-5c1e1a9b4f2f/en" TargetMode="External"/><Relationship Id="rId82" Type="http://schemas.openxmlformats.org/officeDocument/2006/relationships/hyperlink" Target="http://www.kangaroomaths.com/free_resources/assessment/BAM/10M4_BAM.pdf" TargetMode="External"/><Relationship Id="rId152" Type="http://schemas.openxmlformats.org/officeDocument/2006/relationships/hyperlink" Target="http://nrich.maths.org/9740" TargetMode="External"/><Relationship Id="rId173" Type="http://schemas.openxmlformats.org/officeDocument/2006/relationships/hyperlink" Target="http://kangaroomaths.com/free_resources/teaching/geometry/circle_theorem_alternate_segment.docx" TargetMode="External"/><Relationship Id="rId194" Type="http://schemas.openxmlformats.org/officeDocument/2006/relationships/hyperlink" Target="http://map.mathshell.org/download.php?fileid=1740" TargetMode="External"/><Relationship Id="rId199" Type="http://schemas.openxmlformats.org/officeDocument/2006/relationships/hyperlink" Target="http://www.kangaroomaths.com/free_resources/assessment/BAM/10M8_BAM.pdf" TargetMode="External"/><Relationship Id="rId203" Type="http://schemas.openxmlformats.org/officeDocument/2006/relationships/hyperlink" Target="https://www.ncetm.org.uk/public/files/17308038/National+Curriculum+Glossary.pdf" TargetMode="External"/><Relationship Id="rId208" Type="http://schemas.openxmlformats.org/officeDocument/2006/relationships/hyperlink" Target="http://nrich.maths.org/1853/index" TargetMode="External"/><Relationship Id="rId229" Type="http://schemas.openxmlformats.org/officeDocument/2006/relationships/hyperlink" Target="http://www.cimt.org.uk/projects/mepres/book7/bk7_1.pdf" TargetMode="External"/><Relationship Id="rId19" Type="http://schemas.openxmlformats.org/officeDocument/2006/relationships/hyperlink" Target="http://www.kangaroomaths.com/free_resources/assessment/BAM/10M12_BAM.pdf" TargetMode="External"/><Relationship Id="rId224" Type="http://schemas.openxmlformats.org/officeDocument/2006/relationships/hyperlink" Target="http://www.kangaroomaths.com/free_resources/assessment/BAM/10M7_BAM.pdf" TargetMode="External"/><Relationship Id="rId240" Type="http://schemas.openxmlformats.org/officeDocument/2006/relationships/hyperlink" Target="http://nrich.maths.org/8061" TargetMode="External"/><Relationship Id="rId245" Type="http://schemas.openxmlformats.org/officeDocument/2006/relationships/hyperlink" Target="http://justmaths.co.uk/2015/12/21/9-1-exam-questions-by-topic-higher-tier/" TargetMode="External"/><Relationship Id="rId261" Type="http://schemas.openxmlformats.org/officeDocument/2006/relationships/hyperlink" Target="http://www.kangaroomaths.com/free_resources/autograph/010Getting%20Going/205addvectors3.20.doc" TargetMode="External"/><Relationship Id="rId266" Type="http://schemas.openxmlformats.org/officeDocument/2006/relationships/hyperlink" Target="http://justmaths.co.uk/2015/12/21/9-1-exam-questions-by-topic-higher-tier/" TargetMode="External"/><Relationship Id="rId14" Type="http://schemas.openxmlformats.org/officeDocument/2006/relationships/hyperlink" Target="http://www.kangaroomaths.com/free_resources/assessment/BAM/10M7_BAM.pdf" TargetMode="External"/><Relationship Id="rId30" Type="http://schemas.openxmlformats.org/officeDocument/2006/relationships/hyperlink" Target="http://www.kangaroomaths.com/free_resources/assessment/BAM/10M11_BAM.pdf" TargetMode="External"/><Relationship Id="rId35" Type="http://schemas.openxmlformats.org/officeDocument/2006/relationships/hyperlink" Target="http://www.kangaroomaths.com/free_resources/assessment/BAM/10M13_BAM.pdf" TargetMode="External"/><Relationship Id="rId56" Type="http://schemas.openxmlformats.org/officeDocument/2006/relationships/hyperlink" Target="http://www.kangaroomaths.com/free_resources/teaching/number/bounding_about.pptx" TargetMode="External"/><Relationship Id="rId77" Type="http://schemas.openxmlformats.org/officeDocument/2006/relationships/hyperlink" Target="http://www.kangaroomaths.com/free_resources/assessment/app/level7/ch_l7alg2.pdf" TargetMode="External"/><Relationship Id="rId100" Type="http://schemas.openxmlformats.org/officeDocument/2006/relationships/hyperlink" Target="http://nrich.maths.org/742" TargetMode="External"/><Relationship Id="rId105" Type="http://schemas.openxmlformats.org/officeDocument/2006/relationships/hyperlink" Target="http://www.diagnosticquestions.com" TargetMode="External"/><Relationship Id="rId126" Type="http://schemas.openxmlformats.org/officeDocument/2006/relationships/hyperlink" Target="http://kangaroomaths.com/free_resources/teaching/sotm/level7/7alg5_ewb.doc" TargetMode="External"/><Relationship Id="rId147" Type="http://schemas.openxmlformats.org/officeDocument/2006/relationships/hyperlink" Target="http://kangaroomaths.com/free_resources/planning/KM_MathematicsProgression_GeometryMeasurementMensuration.xlsx" TargetMode="External"/><Relationship Id="rId168" Type="http://schemas.openxmlformats.org/officeDocument/2006/relationships/hyperlink" Target="http://kangaroomaths.com/free_resources/teaching/geometry/circle_theorem_subtending.gsp" TargetMode="External"/><Relationship Id="rId8" Type="http://schemas.openxmlformats.org/officeDocument/2006/relationships/hyperlink" Target="http://www.kangaroomaths.com/free_resources/assessment/BAM/10M1_BAM.pdf" TargetMode="External"/><Relationship Id="rId51" Type="http://schemas.openxmlformats.org/officeDocument/2006/relationships/hyperlink" Target="https://www.ncetm.org.uk/resources/13234" TargetMode="External"/><Relationship Id="rId72" Type="http://schemas.openxmlformats.org/officeDocument/2006/relationships/hyperlink" Target="https://www.ncetm.org.uk/resources/10340" TargetMode="External"/><Relationship Id="rId93" Type="http://schemas.openxmlformats.org/officeDocument/2006/relationships/hyperlink" Target="http://kangaroomaths.com/free_resources/planning/KM_MathematicsProgression_Algebra.xlsx" TargetMode="External"/><Relationship Id="rId98" Type="http://schemas.openxmlformats.org/officeDocument/2006/relationships/hyperlink" Target="http://kangaroomaths.com/free_resources/infinity/quadratics.xlsm" TargetMode="External"/><Relationship Id="rId121" Type="http://schemas.openxmlformats.org/officeDocument/2006/relationships/hyperlink" Target="http://kangaroomaths.com/free_resources/planning/KM_MathematicsProgression_Algebra.xlsx" TargetMode="External"/><Relationship Id="rId142" Type="http://schemas.openxmlformats.org/officeDocument/2006/relationships/hyperlink" Target="http://map.mathshell.org/lessons.php?collection=8&amp;unit=9265" TargetMode="External"/><Relationship Id="rId163" Type="http://schemas.openxmlformats.org/officeDocument/2006/relationships/hyperlink" Target="http://kangaroomaths.com/free_resources/teaching/geometry/circle_theorem_cyclic_quadrilateral.docx" TargetMode="External"/><Relationship Id="rId184" Type="http://schemas.openxmlformats.org/officeDocument/2006/relationships/hyperlink" Target="http://hwb.wales.gov.uk/Resources/resource/e9b4ed76-b009-4f9e-8834-75eb89de3979/en" TargetMode="External"/><Relationship Id="rId189" Type="http://schemas.openxmlformats.org/officeDocument/2006/relationships/hyperlink" Target="https://www.ncetm.org.uk/public/files/17308038/National+Curriculum+Glossary.pdf" TargetMode="External"/><Relationship Id="rId219" Type="http://schemas.openxmlformats.org/officeDocument/2006/relationships/hyperlink" Target="http://nrich.maths.org/271" TargetMode="External"/><Relationship Id="rId3" Type="http://schemas.microsoft.com/office/2007/relationships/stylesWithEffects" Target="stylesWithEffects.xml"/><Relationship Id="rId214" Type="http://schemas.openxmlformats.org/officeDocument/2006/relationships/hyperlink" Target="http://justmaths.co.uk/2015/12/21/9-1-exam-questions-by-topic-higher-tier/" TargetMode="External"/><Relationship Id="rId230" Type="http://schemas.openxmlformats.org/officeDocument/2006/relationships/hyperlink" Target="http://www.ocr.org.uk/Images/222132-topic-check-in-11.02-combined-events-and-probability-diagrams.pdf" TargetMode="External"/><Relationship Id="rId235" Type="http://schemas.openxmlformats.org/officeDocument/2006/relationships/hyperlink" Target="https://www.ncetm.org.uk/public/files/17308038/National+Curriculum+Glossary.pdf" TargetMode="External"/><Relationship Id="rId251" Type="http://schemas.openxmlformats.org/officeDocument/2006/relationships/hyperlink" Target="http://www.kangaroomaths.com/free_resources/autograph/050AdvPure/012EqnCircleWS3.20.doc" TargetMode="External"/><Relationship Id="rId256" Type="http://schemas.openxmlformats.org/officeDocument/2006/relationships/hyperlink" Target="http://justmaths.co.uk/2016/01/03/9-1-exam-questions-by-topic-both-tiers/" TargetMode="External"/><Relationship Id="rId25" Type="http://schemas.openxmlformats.org/officeDocument/2006/relationships/hyperlink" Target="http://www.kangaroomaths.com/free_resources/assessment/BAM/10M10_BAM.pdf" TargetMode="External"/><Relationship Id="rId46" Type="http://schemas.openxmlformats.org/officeDocument/2006/relationships/hyperlink" Target="http://justmaths.co.uk/2016/01/03/9-1-exam-questions-by-topic-both-tiers/" TargetMode="External"/><Relationship Id="rId67" Type="http://schemas.openxmlformats.org/officeDocument/2006/relationships/hyperlink" Target="http://justmaths.co.uk/2015/12/21/9-1-exam-questions-by-topic-higher-tier/" TargetMode="External"/><Relationship Id="rId116" Type="http://schemas.openxmlformats.org/officeDocument/2006/relationships/hyperlink" Target="http://nrich.maths.org/9268" TargetMode="External"/><Relationship Id="rId137" Type="http://schemas.openxmlformats.org/officeDocument/2006/relationships/hyperlink" Target="http://www.kangaroomaths.com/free_resources/autograph/020Linear%20Functions/80LinProgProblem.doc" TargetMode="External"/><Relationship Id="rId158" Type="http://schemas.openxmlformats.org/officeDocument/2006/relationships/hyperlink" Target="http://justmaths.co.uk/2016/01/03/9-1-exam-questions-by-topic-both-tiers/" TargetMode="External"/><Relationship Id="rId20" Type="http://schemas.openxmlformats.org/officeDocument/2006/relationships/hyperlink" Target="http://www.kangaroomaths.com/free_resources/assessment/BAM/10M13_BAM.pdf" TargetMode="External"/><Relationship Id="rId41" Type="http://schemas.openxmlformats.org/officeDocument/2006/relationships/hyperlink" Target="http://kangaroomaths.com/free_resources/teaching/geometry/set_squares_trigonometry.docx" TargetMode="External"/><Relationship Id="rId62" Type="http://schemas.openxmlformats.org/officeDocument/2006/relationships/hyperlink" Target="https://hwb.gov.wales/Resources/resource/f4ea00bc-91e1-4438-a686-da75fda120c2/en" TargetMode="External"/><Relationship Id="rId83" Type="http://schemas.openxmlformats.org/officeDocument/2006/relationships/hyperlink" Target="http://www.diagnosticquestions.com" TargetMode="External"/><Relationship Id="rId88" Type="http://schemas.openxmlformats.org/officeDocument/2006/relationships/hyperlink" Target="http://www.kangaroomaths.com/free_resources/assessment/app/level8/ch_l8ssm1.pdf" TargetMode="External"/><Relationship Id="rId111" Type="http://schemas.openxmlformats.org/officeDocument/2006/relationships/hyperlink" Target="http://www.kangaroomaths.com/free_resources/teaching/sotm/level7/7nns1_ewb.doc" TargetMode="External"/><Relationship Id="rId132" Type="http://schemas.openxmlformats.org/officeDocument/2006/relationships/hyperlink" Target="http://kangaroomaths.com/free_resources/planning/KM_MathematicsProgression_Algebra.xlsx" TargetMode="External"/><Relationship Id="rId153" Type="http://schemas.openxmlformats.org/officeDocument/2006/relationships/hyperlink" Target="http://nrich.maths.org/5635" TargetMode="External"/><Relationship Id="rId174" Type="http://schemas.openxmlformats.org/officeDocument/2006/relationships/hyperlink" Target="https://www.ncetm.org.uk/public/files/17308038/National+Curriculum+Glossary.pdf" TargetMode="External"/><Relationship Id="rId179" Type="http://schemas.openxmlformats.org/officeDocument/2006/relationships/hyperlink" Target="http://www.kangaroomaths.com/free_resources/teaching/geometry/8_point_circles.pdf" TargetMode="External"/><Relationship Id="rId195" Type="http://schemas.openxmlformats.org/officeDocument/2006/relationships/hyperlink" Target="http://www.nationalstemcentre.org.uk/elibrary/maths/resource/2004/interpreting-distance-time-graphs-with-a-computer-a5" TargetMode="External"/><Relationship Id="rId209" Type="http://schemas.openxmlformats.org/officeDocument/2006/relationships/hyperlink" Target="http://hwb.wales.gov.uk/Resources/resource/b0571745-fa5f-4303-a5c6-6e94369bce71/en" TargetMode="External"/><Relationship Id="rId190" Type="http://schemas.openxmlformats.org/officeDocument/2006/relationships/hyperlink" Target="http://www.kangaroomaths.com/free_resources/autograph/040Intro%20Calculus/05PreCalcActivity3.20.doc" TargetMode="External"/><Relationship Id="rId204" Type="http://schemas.openxmlformats.org/officeDocument/2006/relationships/hyperlink" Target="http://www.kangaroomaths.com/free_resources/teaching/sotm/level8/8nns1_ewb.doc" TargetMode="External"/><Relationship Id="rId220" Type="http://schemas.openxmlformats.org/officeDocument/2006/relationships/hyperlink" Target="https://hwb-live-storage.s3-eu-west-1.amazonaws.com/07/03/6e/1f/bbd642e183ffbaceb028194d/Q49_Algebra_fails_Resource.pdf?AWSAccessKeyId=AKIAJLXRMQJHU5RYD7ZQ&amp;Expires=1448919073&amp;Signature=OmY9fEVkeSzvX3HfqWH1ZeYmnGQ%3d" TargetMode="External"/><Relationship Id="rId225" Type="http://schemas.openxmlformats.org/officeDocument/2006/relationships/hyperlink" Target="http://kangaroomaths.com/free_resources/planning/KM_MathematicsProgression_Probability.xlsx" TargetMode="External"/><Relationship Id="rId241" Type="http://schemas.openxmlformats.org/officeDocument/2006/relationships/hyperlink" Target="http://nrich.maths.org/11002" TargetMode="External"/><Relationship Id="rId246" Type="http://schemas.openxmlformats.org/officeDocument/2006/relationships/hyperlink" Target="http://www.kangaroomaths.com/free_resources/assessment/BAM/10M13_BAM.pdf" TargetMode="External"/><Relationship Id="rId267" Type="http://schemas.openxmlformats.org/officeDocument/2006/relationships/hyperlink" Target="http://www.kangaroomaths.com/free_resources/assessment/BAM/10M12_BAM.pdf" TargetMode="External"/><Relationship Id="rId15" Type="http://schemas.openxmlformats.org/officeDocument/2006/relationships/hyperlink" Target="http://www.kangaroomaths.com/free_resources/assessment/BAM/10M8_BAM.pdf" TargetMode="External"/><Relationship Id="rId36" Type="http://schemas.openxmlformats.org/officeDocument/2006/relationships/hyperlink" Target="http://www.kangaroomaths.com/free_resources/assessment/BAM/10M9_BAM.pdf" TargetMode="External"/><Relationship Id="rId57" Type="http://schemas.openxmlformats.org/officeDocument/2006/relationships/hyperlink" Target="http://kangaroomaths.com/free_resources/teaching/number/calculating_bounds_summary.docx" TargetMode="External"/><Relationship Id="rId106" Type="http://schemas.openxmlformats.org/officeDocument/2006/relationships/hyperlink" Target="http://kangaroomaths.com/free_resources/planning/KM_MathematicsProgression_RatioProportion.xlsx" TargetMode="External"/><Relationship Id="rId127" Type="http://schemas.openxmlformats.org/officeDocument/2006/relationships/hyperlink" Target="http://hwb.wales.gov.uk/Resources/resource/7548fc9f-26de-4f08-bd57-d6c1f051d879/en" TargetMode="External"/><Relationship Id="rId262" Type="http://schemas.openxmlformats.org/officeDocument/2006/relationships/hyperlink" Target="http://nrich.maths.org/8753" TargetMode="External"/><Relationship Id="rId10" Type="http://schemas.openxmlformats.org/officeDocument/2006/relationships/hyperlink" Target="http://www.kangaroomaths.com/free_resources/assessment/BAM/10M3_BAM.pdf" TargetMode="External"/><Relationship Id="rId31" Type="http://schemas.openxmlformats.org/officeDocument/2006/relationships/hyperlink" Target="http://www.kangaroomaths.com/free_resources/assessment/BAM/10M8_BAM.pdf" TargetMode="External"/><Relationship Id="rId52" Type="http://schemas.openxmlformats.org/officeDocument/2006/relationships/hyperlink" Target="https://www.ncetm.org.uk/public/files/17308038/National+Curriculum+Glossary.pdf" TargetMode="External"/><Relationship Id="rId73" Type="http://schemas.openxmlformats.org/officeDocument/2006/relationships/hyperlink" Target="https://www.ncetm.org.uk/public/files/17308038/National+Curriculum+Glossary.pdf" TargetMode="External"/><Relationship Id="rId78" Type="http://schemas.openxmlformats.org/officeDocument/2006/relationships/hyperlink" Target="http://nrich.maths.org/5674" TargetMode="External"/><Relationship Id="rId94" Type="http://schemas.openxmlformats.org/officeDocument/2006/relationships/hyperlink" Target="https://www.ncetm.org.uk/resources/43649" TargetMode="External"/><Relationship Id="rId99" Type="http://schemas.openxmlformats.org/officeDocument/2006/relationships/hyperlink" Target="http://kangaroomaths.com/free_resources/teaching/sotm/level7/7alg5_ewb.doc" TargetMode="External"/><Relationship Id="rId101" Type="http://schemas.openxmlformats.org/officeDocument/2006/relationships/hyperlink" Target="http://nrich.maths.org/7452" TargetMode="External"/><Relationship Id="rId122" Type="http://schemas.openxmlformats.org/officeDocument/2006/relationships/hyperlink" Target="https://www.ncetm.org.uk/resources/10337" TargetMode="External"/><Relationship Id="rId143" Type="http://schemas.openxmlformats.org/officeDocument/2006/relationships/hyperlink" Target="http://www.cimt.plymouth.ac.uk/projects/mepres/allgcse/bkc16.pdf" TargetMode="External"/><Relationship Id="rId148" Type="http://schemas.openxmlformats.org/officeDocument/2006/relationships/hyperlink" Target="https://www.ncetm.org.uk/public/files/17308038/National+Curriculum+Glossary.pdf" TargetMode="External"/><Relationship Id="rId164" Type="http://schemas.openxmlformats.org/officeDocument/2006/relationships/hyperlink" Target="http://kangaroomaths.com/free_resources/teaching/geometry/circle_theorem_radius_tangent.gsp" TargetMode="External"/><Relationship Id="rId169" Type="http://schemas.openxmlformats.org/officeDocument/2006/relationships/hyperlink" Target="http://kangaroomaths.com/free_resources/teaching/geometry/circle_theorem_subtending.docx" TargetMode="External"/><Relationship Id="rId185" Type="http://schemas.openxmlformats.org/officeDocument/2006/relationships/hyperlink" Target="http://justmaths.co.uk/2016/01/03/9-1-exam-questions-by-topic-both-tiers/" TargetMode="External"/><Relationship Id="rId4" Type="http://schemas.openxmlformats.org/officeDocument/2006/relationships/settings" Target="settings.xml"/><Relationship Id="rId9" Type="http://schemas.openxmlformats.org/officeDocument/2006/relationships/hyperlink" Target="http://www.kangaroomaths.com/free_resources/assessment/BAM/10M2_BAM.pdf" TargetMode="External"/><Relationship Id="rId180" Type="http://schemas.openxmlformats.org/officeDocument/2006/relationships/hyperlink" Target="http://www.kangaroomaths.com/free_resources/teaching/geometry/12_point_circles.pdf" TargetMode="External"/><Relationship Id="rId210" Type="http://schemas.openxmlformats.org/officeDocument/2006/relationships/hyperlink" Target="http://hwb.wales.gov.uk/Resources/resource/e12648d5-ea68-4f26-bbf7-a67db5cb723e/en" TargetMode="External"/><Relationship Id="rId215" Type="http://schemas.openxmlformats.org/officeDocument/2006/relationships/hyperlink" Target="http://www.kangaroomaths.com/free_resources/assessment/BAM/10M3_BAM.pdf" TargetMode="External"/><Relationship Id="rId236" Type="http://schemas.openxmlformats.org/officeDocument/2006/relationships/hyperlink" Target="http://www.kangaroomaths.com/free_resources/teaching/sotm/level8/8hd1_ewb.doc" TargetMode="External"/><Relationship Id="rId257" Type="http://schemas.openxmlformats.org/officeDocument/2006/relationships/hyperlink" Target="http://justmaths.co.uk/2015/12/21/9-1-exam-questions-by-topic-higher-tier/" TargetMode="External"/><Relationship Id="rId26" Type="http://schemas.openxmlformats.org/officeDocument/2006/relationships/hyperlink" Target="http://www.kangaroomaths.com/free_resources/assessment/BAM/10M1_BAM.pdf" TargetMode="External"/><Relationship Id="rId231" Type="http://schemas.openxmlformats.org/officeDocument/2006/relationships/hyperlink" Target="http://allaboutmaths.aqa.org.uk/attachments/5310.pdf" TargetMode="External"/><Relationship Id="rId252" Type="http://schemas.openxmlformats.org/officeDocument/2006/relationships/hyperlink" Target="http://www.kangaroomaths.com/free_resources/autograph/050AdvPure/012EqnCircleWS3.20.doc" TargetMode="External"/><Relationship Id="rId47" Type="http://schemas.openxmlformats.org/officeDocument/2006/relationships/hyperlink" Target="http://justmaths.co.uk/2015/12/21/9-1-exam-questions-by-topic-higher-tier/" TargetMode="External"/><Relationship Id="rId68" Type="http://schemas.openxmlformats.org/officeDocument/2006/relationships/hyperlink" Target="http://www.kangaroomaths.com/free_resources/assessment/BAM/10M1_BAM.pdf" TargetMode="External"/><Relationship Id="rId89" Type="http://schemas.openxmlformats.org/officeDocument/2006/relationships/hyperlink" Target="http://nrich.maths.org/6923" TargetMode="External"/><Relationship Id="rId112" Type="http://schemas.openxmlformats.org/officeDocument/2006/relationships/hyperlink" Target="http://www.kangaroomaths.com/free_resources/teaching/sotm/level7/7calc1_ewb.doc" TargetMode="External"/><Relationship Id="rId133" Type="http://schemas.openxmlformats.org/officeDocument/2006/relationships/hyperlink" Target="https://www.ncetm.org.uk/resources/10333" TargetMode="External"/><Relationship Id="rId154" Type="http://schemas.openxmlformats.org/officeDocument/2006/relationships/hyperlink" Target="http://hwb.wales.gov.uk/Resources/resource/dcc01b2d-ba39-449d-b5a1-a1c13de4c881/en" TargetMode="External"/><Relationship Id="rId175" Type="http://schemas.openxmlformats.org/officeDocument/2006/relationships/hyperlink" Target="http://www.kangaroomaths.com/free_resources/teaching/app_imp_thales.docx" TargetMode="External"/><Relationship Id="rId196" Type="http://schemas.openxmlformats.org/officeDocument/2006/relationships/hyperlink" Target="https://drive.google.com/file/d/0B9L2lYGRiK2bZ0plY0FxZzhsT0U/view" TargetMode="External"/><Relationship Id="rId200" Type="http://schemas.openxmlformats.org/officeDocument/2006/relationships/hyperlink" Target="http://kangaroomaths.com/free_resources/planning/KM_MathematicsProgression_NumberFDP.xlsx" TargetMode="External"/><Relationship Id="rId16" Type="http://schemas.openxmlformats.org/officeDocument/2006/relationships/hyperlink" Target="http://www.kangaroomaths.com/free_resources/assessment/BAM/10M9_BAM.pdf" TargetMode="External"/><Relationship Id="rId221" Type="http://schemas.openxmlformats.org/officeDocument/2006/relationships/hyperlink" Target="http://justmaths.co.uk/2016/01/03/9-1-exam-questions-by-topic-both-tiers/" TargetMode="External"/><Relationship Id="rId242" Type="http://schemas.openxmlformats.org/officeDocument/2006/relationships/hyperlink" Target="http://www.ocr.org.uk/Images/282254-foundation-topic-check-in-12.01-sampling.docx" TargetMode="External"/><Relationship Id="rId263" Type="http://schemas.openxmlformats.org/officeDocument/2006/relationships/hyperlink" Target="http://www.cimt.plymouth.ac.uk/projects/mepres/allgcse/bkc19.pdf" TargetMode="External"/><Relationship Id="rId37" Type="http://schemas.openxmlformats.org/officeDocument/2006/relationships/hyperlink" Target="http://www.kangaroomaths.com/free_resources/assessment/BAM/10M12_BAM.pdf" TargetMode="External"/><Relationship Id="rId58" Type="http://schemas.openxmlformats.org/officeDocument/2006/relationships/hyperlink" Target="http://nrich.maths.org/9324" TargetMode="External"/><Relationship Id="rId79" Type="http://schemas.openxmlformats.org/officeDocument/2006/relationships/hyperlink" Target="https://allaboutmaths.aqa.org.uk/attachments/5309.pdf" TargetMode="External"/><Relationship Id="rId102" Type="http://schemas.openxmlformats.org/officeDocument/2006/relationships/hyperlink" Target="http://mathbits.com/MathBits/AlgebraTiles/AlgebraTiles/AlgebraTiles.html" TargetMode="External"/><Relationship Id="rId123" Type="http://schemas.openxmlformats.org/officeDocument/2006/relationships/hyperlink" Target="https://www.ncetm.org.uk/public/files/17308038/National+Curriculum+Glossary.pdf" TargetMode="External"/><Relationship Id="rId144" Type="http://schemas.openxmlformats.org/officeDocument/2006/relationships/hyperlink" Target="http://justmaths.co.uk/2016/01/03/9-1-exam-questions-by-topic-both-tiers/" TargetMode="External"/><Relationship Id="rId90" Type="http://schemas.openxmlformats.org/officeDocument/2006/relationships/hyperlink" Target="http://justmaths.co.uk/2016/01/03/9-1-exam-questions-by-topic-both-tiers/" TargetMode="External"/><Relationship Id="rId165" Type="http://schemas.openxmlformats.org/officeDocument/2006/relationships/hyperlink" Target="http://kangaroomaths.com/free_resources/teaching/geometry/circle_theorem_radius_tangent.docx" TargetMode="External"/><Relationship Id="rId186" Type="http://schemas.openxmlformats.org/officeDocument/2006/relationships/hyperlink" Target="http://justmaths.co.uk/2015/12/21/9-1-exam-questions-by-topic-higher-tier/" TargetMode="External"/><Relationship Id="rId211" Type="http://schemas.openxmlformats.org/officeDocument/2006/relationships/hyperlink" Target="http://hwb.wales.gov.uk/Resources/resource/9d0ae110-d140-4f3c-b8a5-6f35b1917156/en" TargetMode="External"/><Relationship Id="rId232" Type="http://schemas.openxmlformats.org/officeDocument/2006/relationships/hyperlink" Target="http://justmaths.co.uk/2016/01/03/9-1-exam-questions-by-topic-both-tiers/" TargetMode="External"/><Relationship Id="rId253" Type="http://schemas.openxmlformats.org/officeDocument/2006/relationships/hyperlink" Target="http://nrich.maths.org/5610" TargetMode="External"/><Relationship Id="rId27" Type="http://schemas.openxmlformats.org/officeDocument/2006/relationships/hyperlink" Target="http://www.kangaroomaths.com/free_resources/assessment/BAM/10M4_BAM.pdf" TargetMode="External"/><Relationship Id="rId48" Type="http://schemas.openxmlformats.org/officeDocument/2006/relationships/hyperlink" Target="http://www.kangaroomaths.com/free_resources/assessment/BAM/10M10_BAM.pdf" TargetMode="External"/><Relationship Id="rId69" Type="http://schemas.openxmlformats.org/officeDocument/2006/relationships/hyperlink" Target="http://www.diagnosticquestions.com" TargetMode="External"/><Relationship Id="rId113" Type="http://schemas.openxmlformats.org/officeDocument/2006/relationships/hyperlink" Target="http://www.kangaroomaths.com/free_resources/assessment/app/level7/ch_l7nns1.pdf" TargetMode="External"/><Relationship Id="rId134" Type="http://schemas.openxmlformats.org/officeDocument/2006/relationships/hyperlink" Target="https://www.ncetm.org.uk/public/files/17308038/National+Curriculum+Glossary.pdf" TargetMode="External"/><Relationship Id="rId80" Type="http://schemas.openxmlformats.org/officeDocument/2006/relationships/hyperlink" Target="http://justmaths.co.uk/2016/01/03/9-1-exam-questions-by-topic-both-tiers/" TargetMode="External"/><Relationship Id="rId155" Type="http://schemas.openxmlformats.org/officeDocument/2006/relationships/hyperlink" Target="http://hwb.wales.gov.uk/Resources/resource/305a31cd-8cec-4f4f-a507-f23b84c7b851/en" TargetMode="External"/><Relationship Id="rId176" Type="http://schemas.openxmlformats.org/officeDocument/2006/relationships/hyperlink" Target="http://www.kangaroomaths.com/free_resources/teaching/geometry/thales_theorem.pptx" TargetMode="External"/><Relationship Id="rId197" Type="http://schemas.openxmlformats.org/officeDocument/2006/relationships/hyperlink" Target="http://justmaths.co.uk/2016/01/03/9-1-exam-questions-by-topic-both-tiers/" TargetMode="External"/><Relationship Id="rId201" Type="http://schemas.openxmlformats.org/officeDocument/2006/relationships/hyperlink" Target="http://nrich.maths.org/2515" TargetMode="External"/><Relationship Id="rId222" Type="http://schemas.openxmlformats.org/officeDocument/2006/relationships/hyperlink" Target="http://justmaths.co.uk/2015/12/21/9-1-exam-questions-by-topic-higher-tier/" TargetMode="External"/><Relationship Id="rId243" Type="http://schemas.openxmlformats.org/officeDocument/2006/relationships/hyperlink" Target="http://www.ocr.org.uk/Images/289113-higher-topic-check-in-12.03-analysing-data.docx" TargetMode="External"/><Relationship Id="rId264" Type="http://schemas.openxmlformats.org/officeDocument/2006/relationships/hyperlink" Target="http://allaboutmaths.aqa.org.uk/attachments/5627.pdf" TargetMode="External"/><Relationship Id="rId17" Type="http://schemas.openxmlformats.org/officeDocument/2006/relationships/hyperlink" Target="http://www.kangaroomaths.com/free_resources/assessment/BAM/10M10_BAM.pdf" TargetMode="External"/><Relationship Id="rId38" Type="http://schemas.openxmlformats.org/officeDocument/2006/relationships/hyperlink" Target="http://kangaroomaths.com/free_resources/planning/KM_MathematicsProgression_GeometryPropertiesShape.xlsx" TargetMode="External"/><Relationship Id="rId59" Type="http://schemas.openxmlformats.org/officeDocument/2006/relationships/hyperlink" Target="http://nrich.maths.org/6448" TargetMode="External"/><Relationship Id="rId103" Type="http://schemas.openxmlformats.org/officeDocument/2006/relationships/hyperlink" Target="http://justmaths.co.uk/2015/12/21/9-1-exam-questions-by-topic-higher-tier/" TargetMode="External"/><Relationship Id="rId124" Type="http://schemas.openxmlformats.org/officeDocument/2006/relationships/hyperlink" Target="http://kangaroomaths.com/free_resources/teaching/algebra/sequence_plotting.docx" TargetMode="External"/><Relationship Id="rId70" Type="http://schemas.openxmlformats.org/officeDocument/2006/relationships/hyperlink" Target="http://kangaroomaths.com/free_resources/planning/KM_MathematicsProgression_Algebra.xlsx" TargetMode="External"/><Relationship Id="rId91" Type="http://schemas.openxmlformats.org/officeDocument/2006/relationships/hyperlink" Target="http://justmaths.co.uk/2015/12/21/9-1-exam-questions-by-topic-higher-tier/" TargetMode="External"/><Relationship Id="rId145" Type="http://schemas.openxmlformats.org/officeDocument/2006/relationships/hyperlink" Target="http://justmaths.co.uk/2015/12/21/9-1-exam-questions-by-topic-higher-tier/" TargetMode="External"/><Relationship Id="rId166" Type="http://schemas.openxmlformats.org/officeDocument/2006/relationships/hyperlink" Target="http://kangaroomaths.com/free_resources/teaching/geometry/circle_theorem_same_segment.gsp" TargetMode="External"/><Relationship Id="rId187" Type="http://schemas.openxmlformats.org/officeDocument/2006/relationships/hyperlink" Target="http://www.diagnosticquestions.com" TargetMode="External"/><Relationship Id="rId1" Type="http://schemas.openxmlformats.org/officeDocument/2006/relationships/numbering" Target="numbering.xml"/><Relationship Id="rId212" Type="http://schemas.openxmlformats.org/officeDocument/2006/relationships/hyperlink" Target="http://hwb.wales.gov.uk/Resources/resource/225ba756-a1c7-4478-bc8c-e68631fc2b2b/en" TargetMode="External"/><Relationship Id="rId233" Type="http://schemas.openxmlformats.org/officeDocument/2006/relationships/hyperlink" Target="http://justmaths.co.uk/2015/12/21/9-1-exam-questions-by-topic-higher-tier/" TargetMode="External"/><Relationship Id="rId254" Type="http://schemas.openxmlformats.org/officeDocument/2006/relationships/hyperlink" Target="http://nrich.maths.org/6461" TargetMode="External"/><Relationship Id="rId28" Type="http://schemas.openxmlformats.org/officeDocument/2006/relationships/hyperlink" Target="http://www.kangaroomaths.com/free_resources/assessment/BAM/10M5_BAM.pdf" TargetMode="External"/><Relationship Id="rId49" Type="http://schemas.openxmlformats.org/officeDocument/2006/relationships/hyperlink" Target="http://kangaroomaths.com/free_resources/planning/KM_MathematicsProgression_NumberCalculation.xlsx" TargetMode="External"/><Relationship Id="rId114" Type="http://schemas.openxmlformats.org/officeDocument/2006/relationships/hyperlink" Target="http://www.kangaroomaths.com/free_resources/assessment/app/level7/ch_l7calc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18</Pages>
  <Words>13234</Words>
  <Characters>75440</Characters>
  <Application>Microsoft Office Word</Application>
  <DocSecurity>0</DocSecurity>
  <Lines>628</Lines>
  <Paragraphs>176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10</vt:lpstr>
    </vt:vector>
  </TitlesOfParts>
  <Company>LHS</Company>
  <LinksUpToDate>false</LinksUpToDate>
  <CharactersWithSpaces>88498</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105</cp:revision>
  <cp:lastPrinted>2015-06-06T09:00:00Z</cp:lastPrinted>
  <dcterms:created xsi:type="dcterms:W3CDTF">2015-11-29T21:49:00Z</dcterms:created>
  <dcterms:modified xsi:type="dcterms:W3CDTF">2018-11-04T15:14:00Z</dcterms:modified>
</cp:coreProperties>
</file>