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A6CCD" w14:textId="0B7EA642" w:rsidR="002976E8" w:rsidRPr="00713BB6" w:rsidRDefault="009C496E" w:rsidP="00BC6DB9">
      <w:pPr>
        <w:rPr>
          <w:rFonts w:asciiTheme="minorHAnsi" w:hAnsiTheme="minorHAnsi"/>
          <w:i/>
        </w:rPr>
      </w:pPr>
      <w:bookmarkStart w:id="0" w:name="_GoBack"/>
      <w:bookmarkEnd w:id="0"/>
      <w:r>
        <w:rPr>
          <w:rFonts w:asciiTheme="minorHAnsi" w:hAnsiTheme="minorHAnsi"/>
          <w:i/>
        </w:rPr>
        <w:t xml:space="preserve">‘Examining angles’ is also </w:t>
      </w:r>
      <w:r w:rsidR="00223C09">
        <w:rPr>
          <w:rFonts w:asciiTheme="minorHAnsi" w:hAnsiTheme="minorHAnsi"/>
          <w:i/>
        </w:rPr>
        <w:t>needed.  These unjumbles are for the gold questions involving congruence.</w:t>
      </w:r>
    </w:p>
    <w:p w14:paraId="6528B8A0" w14:textId="77777777" w:rsidR="00713BB6" w:rsidRDefault="00713BB6" w:rsidP="00BC6DB9">
      <w:pPr>
        <w:rPr>
          <w:rFonts w:ascii="Corbel" w:hAnsi="Corbe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9C496E" w14:paraId="0EB48525" w14:textId="77777777" w:rsidTr="00223C09">
        <w:trPr>
          <w:trHeight w:val="386"/>
        </w:trPr>
        <w:tc>
          <w:tcPr>
            <w:tcW w:w="9968" w:type="dxa"/>
            <w:tcBorders>
              <w:top w:val="nil"/>
              <w:left w:val="nil"/>
              <w:right w:val="nil"/>
            </w:tcBorders>
          </w:tcPr>
          <w:p w14:paraId="3FADEEF2" w14:textId="400A7978" w:rsidR="009C496E" w:rsidRPr="00575677" w:rsidRDefault="009C496E" w:rsidP="00575677">
            <w:pPr>
              <w:spacing w:before="120" w:after="120"/>
              <w:ind w:left="-11"/>
              <w:rPr>
                <w:rFonts w:asciiTheme="minorHAnsi" w:hAnsiTheme="minorHAnsi"/>
                <w:b/>
                <w:sz w:val="28"/>
                <w:szCs w:val="28"/>
              </w:rPr>
            </w:pPr>
            <w:r w:rsidRPr="00575677">
              <w:rPr>
                <w:rFonts w:asciiTheme="minorHAnsi" w:hAnsiTheme="minorHAnsi"/>
                <w:b/>
                <w:sz w:val="28"/>
                <w:szCs w:val="28"/>
              </w:rPr>
              <w:t>Question 4a</w:t>
            </w:r>
          </w:p>
        </w:tc>
      </w:tr>
      <w:tr w:rsidR="009C496E" w14:paraId="54C87BD9" w14:textId="77777777" w:rsidTr="009C496E">
        <w:trPr>
          <w:trHeight w:val="386"/>
        </w:trPr>
        <w:tc>
          <w:tcPr>
            <w:tcW w:w="9968" w:type="dxa"/>
          </w:tcPr>
          <w:p w14:paraId="6F0959D7" w14:textId="229A3FA4" w:rsidR="009C496E" w:rsidRPr="00575677" w:rsidRDefault="009C496E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 xml:space="preserve">and </w:t>
            </w:r>
            <w:r w:rsidRPr="00575677">
              <w:rPr>
                <w:rFonts w:asciiTheme="minorHAnsi" w:hAnsiTheme="minorHAnsi"/>
                <w:sz w:val="36"/>
                <w:szCs w:val="36"/>
              </w:rPr>
              <w:sym w:font="Symbol" w:char="F0D0"/>
            </w:r>
            <w:r w:rsidRPr="00575677">
              <w:rPr>
                <w:rFonts w:asciiTheme="minorHAnsi" w:hAnsiTheme="minorHAnsi"/>
                <w:sz w:val="36"/>
                <w:szCs w:val="36"/>
              </w:rPr>
              <w:t xml:space="preserve">ADC = </w:t>
            </w:r>
            <w:r w:rsidRPr="00575677">
              <w:rPr>
                <w:rFonts w:asciiTheme="minorHAnsi" w:hAnsiTheme="minorHAnsi"/>
                <w:sz w:val="36"/>
                <w:szCs w:val="36"/>
              </w:rPr>
              <w:sym w:font="Symbol" w:char="F0D0"/>
            </w:r>
            <w:r w:rsidRPr="00575677">
              <w:rPr>
                <w:rFonts w:asciiTheme="minorHAnsi" w:hAnsiTheme="minorHAnsi"/>
                <w:sz w:val="36"/>
                <w:szCs w:val="36"/>
              </w:rPr>
              <w:t>ADB = 90</w:t>
            </w:r>
            <w:r w:rsidRPr="00575677">
              <w:rPr>
                <w:rFonts w:asciiTheme="minorHAnsi" w:hAnsiTheme="minorHAnsi"/>
                <w:sz w:val="36"/>
                <w:szCs w:val="36"/>
              </w:rPr>
              <w:sym w:font="Symbol" w:char="F0B0"/>
            </w:r>
            <w:r w:rsidRPr="00575677">
              <w:rPr>
                <w:rFonts w:asciiTheme="minorHAnsi" w:hAnsiTheme="minorHAnsi"/>
                <w:sz w:val="36"/>
                <w:szCs w:val="36"/>
              </w:rPr>
              <w:t>.</w:t>
            </w:r>
          </w:p>
        </w:tc>
      </w:tr>
      <w:tr w:rsidR="009C496E" w14:paraId="34B28AAE" w14:textId="77777777" w:rsidTr="009C496E">
        <w:trPr>
          <w:trHeight w:val="386"/>
        </w:trPr>
        <w:tc>
          <w:tcPr>
            <w:tcW w:w="9968" w:type="dxa"/>
          </w:tcPr>
          <w:p w14:paraId="127F321F" w14:textId="1DE08133" w:rsidR="009C496E" w:rsidRPr="00575677" w:rsidRDefault="009C496E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Therefore triangles ADC and ADB are congruent (RHS)</w:t>
            </w:r>
            <w:r w:rsidR="00416F42" w:rsidRPr="00575677">
              <w:rPr>
                <w:rFonts w:asciiTheme="minorHAnsi" w:hAnsiTheme="minorHAnsi"/>
                <w:sz w:val="36"/>
                <w:szCs w:val="36"/>
              </w:rPr>
              <w:t>.</w:t>
            </w:r>
          </w:p>
        </w:tc>
      </w:tr>
      <w:tr w:rsidR="009C496E" w14:paraId="4F2DA6C9" w14:textId="77777777" w:rsidTr="009C496E">
        <w:trPr>
          <w:trHeight w:val="386"/>
        </w:trPr>
        <w:tc>
          <w:tcPr>
            <w:tcW w:w="9968" w:type="dxa"/>
          </w:tcPr>
          <w:p w14:paraId="65AD94AD" w14:textId="037C8D8E" w:rsidR="009C496E" w:rsidRPr="00575677" w:rsidRDefault="009C496E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AD is a shared side,</w:t>
            </w:r>
          </w:p>
        </w:tc>
      </w:tr>
      <w:tr w:rsidR="009C496E" w14:paraId="5A43ED13" w14:textId="77777777" w:rsidTr="009C496E">
        <w:trPr>
          <w:trHeight w:val="386"/>
        </w:trPr>
        <w:tc>
          <w:tcPr>
            <w:tcW w:w="9968" w:type="dxa"/>
          </w:tcPr>
          <w:p w14:paraId="126F7E10" w14:textId="13328031" w:rsidR="009C496E" w:rsidRPr="00575677" w:rsidRDefault="009C496E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Also, AC = AB,</w:t>
            </w:r>
          </w:p>
        </w:tc>
      </w:tr>
      <w:tr w:rsidR="009C496E" w14:paraId="00CA0D6F" w14:textId="77777777" w:rsidTr="00223C09">
        <w:trPr>
          <w:trHeight w:val="386"/>
        </w:trPr>
        <w:tc>
          <w:tcPr>
            <w:tcW w:w="9968" w:type="dxa"/>
            <w:tcBorders>
              <w:bottom w:val="single" w:sz="4" w:space="0" w:color="auto"/>
            </w:tcBorders>
          </w:tcPr>
          <w:p w14:paraId="1DCA9BDC" w14:textId="136C9E29" w:rsidR="009C496E" w:rsidRPr="00575677" w:rsidRDefault="009C496E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and both are a hypotenuse.</w:t>
            </w:r>
          </w:p>
        </w:tc>
      </w:tr>
      <w:tr w:rsidR="009C496E" w14:paraId="15886E90" w14:textId="77777777" w:rsidTr="00223C09">
        <w:trPr>
          <w:trHeight w:val="386"/>
        </w:trPr>
        <w:tc>
          <w:tcPr>
            <w:tcW w:w="9968" w:type="dxa"/>
            <w:tcBorders>
              <w:left w:val="nil"/>
              <w:right w:val="nil"/>
            </w:tcBorders>
          </w:tcPr>
          <w:p w14:paraId="4C3E8530" w14:textId="050CE629" w:rsidR="009C496E" w:rsidRPr="00575677" w:rsidRDefault="00BE62AE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b/>
                <w:sz w:val="28"/>
                <w:szCs w:val="28"/>
              </w:rPr>
              <w:t>Question 4b</w:t>
            </w:r>
          </w:p>
        </w:tc>
      </w:tr>
      <w:tr w:rsidR="009C496E" w14:paraId="512FF276" w14:textId="77777777" w:rsidTr="009C496E">
        <w:trPr>
          <w:trHeight w:val="386"/>
        </w:trPr>
        <w:tc>
          <w:tcPr>
            <w:tcW w:w="9968" w:type="dxa"/>
          </w:tcPr>
          <w:p w14:paraId="411B58F1" w14:textId="5AEA9DD8" w:rsidR="009C496E" w:rsidRPr="00575677" w:rsidRDefault="00BE62AE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Therefore AB = BC.</w:t>
            </w:r>
          </w:p>
        </w:tc>
      </w:tr>
      <w:tr w:rsidR="00BE62AE" w14:paraId="3AF37921" w14:textId="77777777" w:rsidTr="009C496E">
        <w:trPr>
          <w:trHeight w:val="386"/>
        </w:trPr>
        <w:tc>
          <w:tcPr>
            <w:tcW w:w="9968" w:type="dxa"/>
          </w:tcPr>
          <w:p w14:paraId="56C0BBDA" w14:textId="6F10818C" w:rsidR="00BE62AE" w:rsidRPr="00575677" w:rsidRDefault="00BE62AE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Therefore BD = CD.</w:t>
            </w:r>
          </w:p>
        </w:tc>
      </w:tr>
      <w:tr w:rsidR="00BE62AE" w14:paraId="1F45D591" w14:textId="77777777" w:rsidTr="009C496E">
        <w:trPr>
          <w:trHeight w:val="386"/>
        </w:trPr>
        <w:tc>
          <w:tcPr>
            <w:tcW w:w="9968" w:type="dxa"/>
          </w:tcPr>
          <w:p w14:paraId="66106D81" w14:textId="75B6560F" w:rsidR="00BE62AE" w:rsidRPr="00575677" w:rsidRDefault="00BE62AE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Also, triangles ADC and ADB are congruent.</w:t>
            </w:r>
          </w:p>
        </w:tc>
      </w:tr>
      <w:tr w:rsidR="00BE62AE" w14:paraId="6210B7A0" w14:textId="77777777" w:rsidTr="009C496E">
        <w:trPr>
          <w:trHeight w:val="386"/>
        </w:trPr>
        <w:tc>
          <w:tcPr>
            <w:tcW w:w="9968" w:type="dxa"/>
          </w:tcPr>
          <w:p w14:paraId="1C3CC2FA" w14:textId="2E8FBA4B" w:rsidR="00BE62AE" w:rsidRPr="00575677" w:rsidRDefault="00BE62AE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Triangle ABC is equilateral.</w:t>
            </w:r>
          </w:p>
        </w:tc>
      </w:tr>
      <w:tr w:rsidR="00BE62AE" w14:paraId="0E68A567" w14:textId="77777777" w:rsidTr="00223C09">
        <w:trPr>
          <w:trHeight w:val="386"/>
        </w:trPr>
        <w:tc>
          <w:tcPr>
            <w:tcW w:w="9968" w:type="dxa"/>
            <w:tcBorders>
              <w:bottom w:val="single" w:sz="4" w:space="0" w:color="auto"/>
            </w:tcBorders>
          </w:tcPr>
          <w:p w14:paraId="51DC6056" w14:textId="13DAA31F" w:rsidR="00BE62AE" w:rsidRPr="00575677" w:rsidRDefault="00BE62AE" w:rsidP="00223C09">
            <w:pPr>
              <w:tabs>
                <w:tab w:val="center" w:pos="4870"/>
              </w:tabs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 xml:space="preserve">So BD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  <w:r w:rsidR="00223C09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575677">
              <w:rPr>
                <w:rFonts w:asciiTheme="minorHAnsi" w:hAnsiTheme="minorHAnsi"/>
                <w:sz w:val="36"/>
                <w:szCs w:val="36"/>
              </w:rPr>
              <w:t>AB.</w:t>
            </w:r>
            <w:r w:rsidR="00223C09">
              <w:rPr>
                <w:rFonts w:asciiTheme="minorHAnsi" w:hAnsiTheme="minorHAnsi"/>
                <w:sz w:val="36"/>
                <w:szCs w:val="36"/>
              </w:rPr>
              <w:tab/>
            </w:r>
          </w:p>
        </w:tc>
      </w:tr>
      <w:tr w:rsidR="00BE62AE" w14:paraId="3B567B85" w14:textId="77777777" w:rsidTr="00223C09">
        <w:trPr>
          <w:trHeight w:val="386"/>
        </w:trPr>
        <w:tc>
          <w:tcPr>
            <w:tcW w:w="9968" w:type="dxa"/>
            <w:tcBorders>
              <w:left w:val="nil"/>
              <w:right w:val="nil"/>
            </w:tcBorders>
          </w:tcPr>
          <w:p w14:paraId="4E234D3A" w14:textId="47EF3494" w:rsidR="00BE62AE" w:rsidRPr="00575677" w:rsidRDefault="004F70A2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b/>
                <w:sz w:val="28"/>
                <w:szCs w:val="28"/>
              </w:rPr>
              <w:t>Question 5</w:t>
            </w:r>
          </w:p>
        </w:tc>
      </w:tr>
      <w:tr w:rsidR="00BE62AE" w14:paraId="4993C084" w14:textId="77777777" w:rsidTr="009C496E">
        <w:trPr>
          <w:trHeight w:val="386"/>
        </w:trPr>
        <w:tc>
          <w:tcPr>
            <w:tcW w:w="9968" w:type="dxa"/>
          </w:tcPr>
          <w:p w14:paraId="052DD011" w14:textId="123EC71E" w:rsidR="00BE62AE" w:rsidRPr="00575677" w:rsidRDefault="004F70A2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Since XZ = YZ,</w:t>
            </w:r>
          </w:p>
        </w:tc>
      </w:tr>
      <w:tr w:rsidR="00BE62AE" w14:paraId="20B878E8" w14:textId="77777777" w:rsidTr="009C496E">
        <w:trPr>
          <w:trHeight w:val="386"/>
        </w:trPr>
        <w:tc>
          <w:tcPr>
            <w:tcW w:w="9968" w:type="dxa"/>
          </w:tcPr>
          <w:p w14:paraId="683A5414" w14:textId="0D1FEB35" w:rsidR="00BE62AE" w:rsidRPr="00575677" w:rsidRDefault="004F70A2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it must be true that YM = XN.</w:t>
            </w:r>
          </w:p>
        </w:tc>
      </w:tr>
      <w:tr w:rsidR="00BE62AE" w14:paraId="4B5D605A" w14:textId="77777777" w:rsidTr="009C496E">
        <w:trPr>
          <w:trHeight w:val="386"/>
        </w:trPr>
        <w:tc>
          <w:tcPr>
            <w:tcW w:w="9968" w:type="dxa"/>
          </w:tcPr>
          <w:p w14:paraId="71830B82" w14:textId="4B0BF6C3" w:rsidR="00BE62AE" w:rsidRPr="00575677" w:rsidRDefault="004F70A2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it must be true that XM = YN.</w:t>
            </w:r>
          </w:p>
        </w:tc>
      </w:tr>
      <w:tr w:rsidR="00BE62AE" w14:paraId="59D9F313" w14:textId="77777777" w:rsidTr="009C496E">
        <w:trPr>
          <w:trHeight w:val="386"/>
        </w:trPr>
        <w:tc>
          <w:tcPr>
            <w:tcW w:w="9968" w:type="dxa"/>
          </w:tcPr>
          <w:p w14:paraId="1BF9D12A" w14:textId="1C8F12B8" w:rsidR="00BE62AE" w:rsidRPr="00575677" w:rsidRDefault="004F70A2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XY is a shared side,</w:t>
            </w:r>
          </w:p>
        </w:tc>
      </w:tr>
      <w:tr w:rsidR="00BE62AE" w14:paraId="36C46A25" w14:textId="77777777" w:rsidTr="009C496E">
        <w:trPr>
          <w:trHeight w:val="386"/>
        </w:trPr>
        <w:tc>
          <w:tcPr>
            <w:tcW w:w="9968" w:type="dxa"/>
          </w:tcPr>
          <w:p w14:paraId="0930F8C6" w14:textId="2441FAC9" w:rsidR="00BE62AE" w:rsidRPr="00575677" w:rsidRDefault="004F70A2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and M and N are midpoints of XZ and YZ,</w:t>
            </w:r>
          </w:p>
        </w:tc>
      </w:tr>
      <w:tr w:rsidR="00BE62AE" w14:paraId="68415CBD" w14:textId="77777777" w:rsidTr="009C496E">
        <w:trPr>
          <w:trHeight w:val="386"/>
        </w:trPr>
        <w:tc>
          <w:tcPr>
            <w:tcW w:w="9968" w:type="dxa"/>
          </w:tcPr>
          <w:p w14:paraId="4226DEE2" w14:textId="25067C38" w:rsidR="00BE62AE" w:rsidRPr="00575677" w:rsidRDefault="004F70A2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Also, since triangle XYZ is isosceles,</w:t>
            </w:r>
          </w:p>
        </w:tc>
      </w:tr>
      <w:tr w:rsidR="009C496E" w14:paraId="65C7E0DD" w14:textId="77777777" w:rsidTr="00223C09">
        <w:trPr>
          <w:trHeight w:val="386"/>
        </w:trPr>
        <w:tc>
          <w:tcPr>
            <w:tcW w:w="9968" w:type="dxa"/>
            <w:tcBorders>
              <w:bottom w:val="single" w:sz="4" w:space="0" w:color="auto"/>
            </w:tcBorders>
          </w:tcPr>
          <w:p w14:paraId="31174BE8" w14:textId="37FDC7A3" w:rsidR="009C496E" w:rsidRPr="00575677" w:rsidRDefault="004F70A2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so triangles XMY and YNX</w:t>
            </w:r>
            <w:r w:rsidR="00B8262A" w:rsidRPr="00575677">
              <w:rPr>
                <w:rFonts w:asciiTheme="minorHAnsi" w:hAnsiTheme="minorHAnsi"/>
                <w:sz w:val="36"/>
                <w:szCs w:val="36"/>
              </w:rPr>
              <w:t xml:space="preserve"> are congruent (SSS)</w:t>
            </w:r>
            <w:r w:rsidR="00416F42" w:rsidRPr="00575677">
              <w:rPr>
                <w:rFonts w:asciiTheme="minorHAnsi" w:hAnsiTheme="minorHAnsi"/>
                <w:sz w:val="36"/>
                <w:szCs w:val="36"/>
              </w:rPr>
              <w:t>.</w:t>
            </w:r>
          </w:p>
        </w:tc>
      </w:tr>
    </w:tbl>
    <w:p w14:paraId="085E50AE" w14:textId="77777777" w:rsidR="00223C09" w:rsidRDefault="00223C0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16F42" w14:paraId="424BC1FC" w14:textId="77777777" w:rsidTr="00223C09">
        <w:trPr>
          <w:trHeight w:val="386"/>
        </w:trPr>
        <w:tc>
          <w:tcPr>
            <w:tcW w:w="9968" w:type="dxa"/>
            <w:tcBorders>
              <w:top w:val="nil"/>
              <w:left w:val="nil"/>
              <w:right w:val="nil"/>
            </w:tcBorders>
          </w:tcPr>
          <w:p w14:paraId="36645633" w14:textId="54602AFF" w:rsidR="00416F42" w:rsidRPr="00575677" w:rsidRDefault="00416F42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Question 7a</w:t>
            </w:r>
          </w:p>
        </w:tc>
      </w:tr>
      <w:tr w:rsidR="00416F42" w14:paraId="6DA6D8A4" w14:textId="77777777" w:rsidTr="009C496E">
        <w:trPr>
          <w:trHeight w:val="386"/>
        </w:trPr>
        <w:tc>
          <w:tcPr>
            <w:tcW w:w="9968" w:type="dxa"/>
          </w:tcPr>
          <w:p w14:paraId="7C1FDE7A" w14:textId="1D329157" w:rsidR="00416F42" w:rsidRPr="00575677" w:rsidRDefault="00416F42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ABCD is a parallelogram,</w:t>
            </w:r>
          </w:p>
        </w:tc>
      </w:tr>
      <w:tr w:rsidR="00416F42" w14:paraId="707862C5" w14:textId="77777777" w:rsidTr="009C496E">
        <w:trPr>
          <w:trHeight w:val="386"/>
        </w:trPr>
        <w:tc>
          <w:tcPr>
            <w:tcW w:w="9968" w:type="dxa"/>
          </w:tcPr>
          <w:p w14:paraId="77AAD9F4" w14:textId="46AE8ED7" w:rsidR="00416F42" w:rsidRPr="00575677" w:rsidRDefault="00416F42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Since E and F are midpoints of AB and CD,</w:t>
            </w:r>
          </w:p>
        </w:tc>
      </w:tr>
      <w:tr w:rsidR="00416F42" w14:paraId="7E76D427" w14:textId="77777777" w:rsidTr="009C496E">
        <w:trPr>
          <w:trHeight w:val="386"/>
        </w:trPr>
        <w:tc>
          <w:tcPr>
            <w:tcW w:w="9968" w:type="dxa"/>
          </w:tcPr>
          <w:p w14:paraId="1273C5C5" w14:textId="652783F2" w:rsidR="00416F42" w:rsidRPr="00575677" w:rsidRDefault="00416F42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Therefore triangles AED and CFB are congruent (SAS).</w:t>
            </w:r>
          </w:p>
        </w:tc>
      </w:tr>
      <w:tr w:rsidR="00416F42" w14:paraId="64A9F10F" w14:textId="77777777" w:rsidTr="009C496E">
        <w:trPr>
          <w:trHeight w:val="386"/>
        </w:trPr>
        <w:tc>
          <w:tcPr>
            <w:tcW w:w="9968" w:type="dxa"/>
          </w:tcPr>
          <w:p w14:paraId="709A25D3" w14:textId="4A36E887" w:rsidR="00416F42" w:rsidRPr="00575677" w:rsidRDefault="00416F42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 xml:space="preserve">and </w:t>
            </w:r>
            <w:r w:rsidRPr="00575677">
              <w:rPr>
                <w:rFonts w:asciiTheme="minorHAnsi" w:hAnsiTheme="minorHAnsi"/>
                <w:sz w:val="36"/>
                <w:szCs w:val="36"/>
              </w:rPr>
              <w:sym w:font="Symbol" w:char="F0D0"/>
            </w:r>
            <w:r w:rsidRPr="00575677">
              <w:rPr>
                <w:rFonts w:asciiTheme="minorHAnsi" w:hAnsiTheme="minorHAnsi"/>
                <w:sz w:val="36"/>
                <w:szCs w:val="36"/>
              </w:rPr>
              <w:t xml:space="preserve">DAE = </w:t>
            </w:r>
            <w:r w:rsidRPr="00575677">
              <w:rPr>
                <w:rFonts w:asciiTheme="minorHAnsi" w:hAnsiTheme="minorHAnsi"/>
                <w:sz w:val="36"/>
                <w:szCs w:val="36"/>
              </w:rPr>
              <w:sym w:font="Symbol" w:char="F0D0"/>
            </w:r>
            <w:r w:rsidRPr="00575677">
              <w:rPr>
                <w:rFonts w:asciiTheme="minorHAnsi" w:hAnsiTheme="minorHAnsi"/>
                <w:sz w:val="36"/>
                <w:szCs w:val="36"/>
              </w:rPr>
              <w:t>BCF.</w:t>
            </w:r>
          </w:p>
        </w:tc>
      </w:tr>
      <w:tr w:rsidR="00416F42" w14:paraId="33DEDF8B" w14:textId="77777777" w:rsidTr="009C496E">
        <w:trPr>
          <w:trHeight w:val="386"/>
        </w:trPr>
        <w:tc>
          <w:tcPr>
            <w:tcW w:w="9968" w:type="dxa"/>
          </w:tcPr>
          <w:p w14:paraId="7D68ADC2" w14:textId="37836460" w:rsidR="00416F42" w:rsidRPr="00575677" w:rsidRDefault="00416F42" w:rsidP="00575677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so AD = BC,</w:t>
            </w:r>
          </w:p>
        </w:tc>
      </w:tr>
      <w:tr w:rsidR="00416F42" w14:paraId="420D6F0B" w14:textId="77777777" w:rsidTr="00223C09">
        <w:trPr>
          <w:trHeight w:val="386"/>
        </w:trPr>
        <w:tc>
          <w:tcPr>
            <w:tcW w:w="9968" w:type="dxa"/>
            <w:tcBorders>
              <w:bottom w:val="single" w:sz="4" w:space="0" w:color="auto"/>
            </w:tcBorders>
          </w:tcPr>
          <w:p w14:paraId="1820EC14" w14:textId="5E2EF28B" w:rsidR="00416F42" w:rsidRPr="00575677" w:rsidRDefault="00416F42" w:rsidP="00575677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it is also true that AE = CF.</w:t>
            </w:r>
          </w:p>
        </w:tc>
      </w:tr>
      <w:tr w:rsidR="00416F42" w14:paraId="5AC0161F" w14:textId="77777777" w:rsidTr="00223C09">
        <w:trPr>
          <w:trHeight w:val="386"/>
        </w:trPr>
        <w:tc>
          <w:tcPr>
            <w:tcW w:w="9968" w:type="dxa"/>
            <w:tcBorders>
              <w:left w:val="nil"/>
              <w:right w:val="nil"/>
            </w:tcBorders>
          </w:tcPr>
          <w:p w14:paraId="2BFE6D9E" w14:textId="725369E5" w:rsidR="00416F42" w:rsidRPr="00575677" w:rsidRDefault="00416F42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b/>
                <w:sz w:val="28"/>
                <w:szCs w:val="28"/>
              </w:rPr>
              <w:t>Question 7b</w:t>
            </w:r>
          </w:p>
        </w:tc>
      </w:tr>
      <w:tr w:rsidR="00416F42" w14:paraId="6626396B" w14:textId="77777777" w:rsidTr="009C496E">
        <w:trPr>
          <w:trHeight w:val="386"/>
        </w:trPr>
        <w:tc>
          <w:tcPr>
            <w:tcW w:w="9968" w:type="dxa"/>
          </w:tcPr>
          <w:p w14:paraId="05DC0E88" w14:textId="493DDBD6" w:rsidR="00416F42" w:rsidRPr="00575677" w:rsidRDefault="00416F42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Therefore DE = FB.</w:t>
            </w:r>
          </w:p>
        </w:tc>
      </w:tr>
      <w:tr w:rsidR="00416F42" w14:paraId="1687695B" w14:textId="77777777" w:rsidTr="009C496E">
        <w:trPr>
          <w:trHeight w:val="386"/>
        </w:trPr>
        <w:tc>
          <w:tcPr>
            <w:tcW w:w="9968" w:type="dxa"/>
          </w:tcPr>
          <w:p w14:paraId="316F511C" w14:textId="1D92AC35" w:rsidR="00416F42" w:rsidRPr="00575677" w:rsidRDefault="00416F42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 xml:space="preserve">Since triangles AED and CFB are congruent, </w:t>
            </w:r>
          </w:p>
        </w:tc>
      </w:tr>
      <w:tr w:rsidR="00416F42" w14:paraId="4D887648" w14:textId="77777777" w:rsidTr="00223C09">
        <w:trPr>
          <w:trHeight w:val="386"/>
        </w:trPr>
        <w:tc>
          <w:tcPr>
            <w:tcW w:w="9968" w:type="dxa"/>
            <w:tcBorders>
              <w:bottom w:val="single" w:sz="4" w:space="0" w:color="auto"/>
            </w:tcBorders>
          </w:tcPr>
          <w:p w14:paraId="5B4A5414" w14:textId="0D6FD399" w:rsidR="00416F42" w:rsidRPr="00575677" w:rsidRDefault="00416F42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the third sides must also be equal.</w:t>
            </w:r>
          </w:p>
        </w:tc>
      </w:tr>
      <w:tr w:rsidR="00416F42" w14:paraId="01228841" w14:textId="77777777" w:rsidTr="00223C09">
        <w:trPr>
          <w:trHeight w:val="386"/>
        </w:trPr>
        <w:tc>
          <w:tcPr>
            <w:tcW w:w="9968" w:type="dxa"/>
            <w:tcBorders>
              <w:left w:val="nil"/>
              <w:right w:val="nil"/>
            </w:tcBorders>
          </w:tcPr>
          <w:p w14:paraId="698A7E77" w14:textId="53ECD409" w:rsidR="00416F42" w:rsidRPr="00575677" w:rsidRDefault="00416F42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b/>
                <w:sz w:val="28"/>
                <w:szCs w:val="28"/>
              </w:rPr>
              <w:t>Question 8</w:t>
            </w:r>
          </w:p>
        </w:tc>
      </w:tr>
      <w:tr w:rsidR="00416F42" w14:paraId="6975D45C" w14:textId="77777777" w:rsidTr="009C496E">
        <w:trPr>
          <w:trHeight w:val="386"/>
        </w:trPr>
        <w:tc>
          <w:tcPr>
            <w:tcW w:w="9968" w:type="dxa"/>
          </w:tcPr>
          <w:p w14:paraId="2328A605" w14:textId="6B0C28D3" w:rsidR="00416F42" w:rsidRPr="00575677" w:rsidRDefault="00416F42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Since ABCD is a parallelogram,</w:t>
            </w:r>
          </w:p>
        </w:tc>
      </w:tr>
      <w:tr w:rsidR="00416F42" w14:paraId="5E188512" w14:textId="77777777" w:rsidTr="009C496E">
        <w:trPr>
          <w:trHeight w:val="386"/>
        </w:trPr>
        <w:tc>
          <w:tcPr>
            <w:tcW w:w="9968" w:type="dxa"/>
          </w:tcPr>
          <w:p w14:paraId="4E8EF9F8" w14:textId="0B8F0505" w:rsidR="00416F42" w:rsidRPr="00575677" w:rsidRDefault="00416F42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 xml:space="preserve">and </w:t>
            </w:r>
            <w:r w:rsidRPr="00575677">
              <w:rPr>
                <w:rFonts w:asciiTheme="minorHAnsi" w:hAnsiTheme="minorHAnsi"/>
                <w:sz w:val="36"/>
                <w:szCs w:val="36"/>
              </w:rPr>
              <w:sym w:font="Symbol" w:char="F0D0"/>
            </w:r>
            <w:r w:rsidRPr="00575677">
              <w:rPr>
                <w:rFonts w:asciiTheme="minorHAnsi" w:hAnsiTheme="minorHAnsi"/>
                <w:sz w:val="36"/>
                <w:szCs w:val="36"/>
              </w:rPr>
              <w:t xml:space="preserve">ABE = </w:t>
            </w:r>
            <w:r w:rsidRPr="00575677">
              <w:rPr>
                <w:rFonts w:asciiTheme="minorHAnsi" w:hAnsiTheme="minorHAnsi"/>
                <w:sz w:val="36"/>
                <w:szCs w:val="36"/>
              </w:rPr>
              <w:sym w:font="Symbol" w:char="F0D0"/>
            </w:r>
            <w:r w:rsidRPr="00575677">
              <w:rPr>
                <w:rFonts w:asciiTheme="minorHAnsi" w:hAnsiTheme="minorHAnsi"/>
                <w:sz w:val="36"/>
                <w:szCs w:val="36"/>
              </w:rPr>
              <w:t>CDE.</w:t>
            </w:r>
          </w:p>
        </w:tc>
      </w:tr>
      <w:tr w:rsidR="00416F42" w14:paraId="40ACC59B" w14:textId="77777777" w:rsidTr="009C496E">
        <w:trPr>
          <w:trHeight w:val="386"/>
        </w:trPr>
        <w:tc>
          <w:tcPr>
            <w:tcW w:w="9968" w:type="dxa"/>
          </w:tcPr>
          <w:p w14:paraId="61F2F4F8" w14:textId="08C04E69" w:rsidR="00416F42" w:rsidRPr="00575677" w:rsidRDefault="00416F42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Therefore triangle ABE is congruent to triangle CDE (ASA).</w:t>
            </w:r>
          </w:p>
        </w:tc>
      </w:tr>
      <w:tr w:rsidR="00416F42" w14:paraId="34C84B91" w14:textId="77777777" w:rsidTr="009C496E">
        <w:trPr>
          <w:trHeight w:val="386"/>
        </w:trPr>
        <w:tc>
          <w:tcPr>
            <w:tcW w:w="9968" w:type="dxa"/>
          </w:tcPr>
          <w:p w14:paraId="209CA73B" w14:textId="4C8707AF" w:rsidR="00416F42" w:rsidRPr="00575677" w:rsidRDefault="00416F42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Alternate angles are equal,</w:t>
            </w:r>
          </w:p>
        </w:tc>
      </w:tr>
      <w:tr w:rsidR="00416F42" w14:paraId="5C65DBC0" w14:textId="77777777" w:rsidTr="009C496E">
        <w:trPr>
          <w:trHeight w:val="386"/>
        </w:trPr>
        <w:tc>
          <w:tcPr>
            <w:tcW w:w="9968" w:type="dxa"/>
          </w:tcPr>
          <w:p w14:paraId="5A287037" w14:textId="784430AC" w:rsidR="00416F42" w:rsidRPr="00575677" w:rsidRDefault="00416F42" w:rsidP="00575677">
            <w:pPr>
              <w:spacing w:before="120" w:after="120"/>
              <w:ind w:left="-11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>AB = CD.</w:t>
            </w:r>
          </w:p>
        </w:tc>
      </w:tr>
      <w:tr w:rsidR="00416F42" w14:paraId="47F12B91" w14:textId="77777777" w:rsidTr="009C496E">
        <w:trPr>
          <w:trHeight w:val="386"/>
        </w:trPr>
        <w:tc>
          <w:tcPr>
            <w:tcW w:w="9968" w:type="dxa"/>
          </w:tcPr>
          <w:p w14:paraId="459D8B2E" w14:textId="045F9254" w:rsidR="00416F42" w:rsidRPr="00575677" w:rsidRDefault="00416F42" w:rsidP="00575677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 w:rsidRPr="00575677">
              <w:rPr>
                <w:rFonts w:asciiTheme="minorHAnsi" w:hAnsiTheme="minorHAnsi"/>
                <w:sz w:val="36"/>
                <w:szCs w:val="36"/>
              </w:rPr>
              <w:t xml:space="preserve">so </w:t>
            </w:r>
            <w:r w:rsidRPr="00575677">
              <w:rPr>
                <w:rFonts w:asciiTheme="minorHAnsi" w:hAnsiTheme="minorHAnsi"/>
                <w:sz w:val="36"/>
                <w:szCs w:val="36"/>
              </w:rPr>
              <w:sym w:font="Symbol" w:char="F0D0"/>
            </w:r>
            <w:r w:rsidRPr="00575677">
              <w:rPr>
                <w:rFonts w:asciiTheme="minorHAnsi" w:hAnsiTheme="minorHAnsi"/>
                <w:sz w:val="36"/>
                <w:szCs w:val="36"/>
              </w:rPr>
              <w:t xml:space="preserve">BAE = </w:t>
            </w:r>
            <w:r w:rsidRPr="00575677">
              <w:rPr>
                <w:rFonts w:asciiTheme="minorHAnsi" w:hAnsiTheme="minorHAnsi"/>
                <w:sz w:val="36"/>
                <w:szCs w:val="36"/>
              </w:rPr>
              <w:sym w:font="Symbol" w:char="F0D0"/>
            </w:r>
            <w:r w:rsidRPr="00575677">
              <w:rPr>
                <w:rFonts w:asciiTheme="minorHAnsi" w:hAnsiTheme="minorHAnsi"/>
                <w:sz w:val="36"/>
                <w:szCs w:val="36"/>
              </w:rPr>
              <w:t>DCE</w:t>
            </w:r>
          </w:p>
        </w:tc>
      </w:tr>
    </w:tbl>
    <w:p w14:paraId="16614DCC" w14:textId="77777777" w:rsidR="00CC35A9" w:rsidRPr="009E7E02" w:rsidRDefault="00CC35A9" w:rsidP="0024653D">
      <w:pPr>
        <w:spacing w:after="120" w:line="276" w:lineRule="auto"/>
        <w:rPr>
          <w:rFonts w:asciiTheme="minorHAnsi" w:hAnsiTheme="minorHAnsi"/>
        </w:rPr>
      </w:pPr>
    </w:p>
    <w:sectPr w:rsidR="00CC35A9" w:rsidRPr="009E7E02" w:rsidSect="00616D69">
      <w:headerReference w:type="default" r:id="rId8"/>
      <w:footerReference w:type="default" r:id="rId9"/>
      <w:type w:val="continuous"/>
      <w:pgSz w:w="11906" w:h="16838"/>
      <w:pgMar w:top="1440" w:right="1077" w:bottom="851" w:left="1077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D3C40" w14:textId="77777777" w:rsidR="009D213D" w:rsidRDefault="009D213D">
      <w:r>
        <w:separator/>
      </w:r>
    </w:p>
  </w:endnote>
  <w:endnote w:type="continuationSeparator" w:id="0">
    <w:p w14:paraId="33A34DE1" w14:textId="77777777" w:rsidR="009D213D" w:rsidRDefault="009D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B9F7E" w14:textId="6AC4F498" w:rsidR="00575677" w:rsidRDefault="00575677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 wp14:anchorId="086387EF" wp14:editId="6D629AFC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20"/>
      </w:rPr>
      <w:t>©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3228B" w14:textId="77777777" w:rsidR="009D213D" w:rsidRDefault="009D213D">
      <w:r>
        <w:separator/>
      </w:r>
    </w:p>
  </w:footnote>
  <w:footnote w:type="continuationSeparator" w:id="0">
    <w:p w14:paraId="1A87AFA7" w14:textId="77777777" w:rsidR="009D213D" w:rsidRDefault="009D2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8203E" w14:textId="02E112FB" w:rsidR="00575677" w:rsidRDefault="00575677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Unjumbling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9D213D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2</w:t>
    </w:r>
  </w:p>
  <w:p w14:paraId="7599D73E" w14:textId="77777777" w:rsidR="00575677" w:rsidRDefault="00575677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643"/>
    <w:multiLevelType w:val="hybridMultilevel"/>
    <w:tmpl w:val="D5FCB2BE"/>
    <w:lvl w:ilvl="0" w:tplc="F2C06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F39"/>
    <w:multiLevelType w:val="hybridMultilevel"/>
    <w:tmpl w:val="F4A03F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1180"/>
    <w:multiLevelType w:val="singleLevel"/>
    <w:tmpl w:val="29DC218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60845"/>
    <w:multiLevelType w:val="hybridMultilevel"/>
    <w:tmpl w:val="F89C0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D18DA"/>
    <w:multiLevelType w:val="hybridMultilevel"/>
    <w:tmpl w:val="4DAAEE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702B4"/>
    <w:multiLevelType w:val="hybridMultilevel"/>
    <w:tmpl w:val="532C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63D78"/>
    <w:multiLevelType w:val="hybridMultilevel"/>
    <w:tmpl w:val="A5984578"/>
    <w:lvl w:ilvl="0" w:tplc="26889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E4C54"/>
    <w:multiLevelType w:val="hybridMultilevel"/>
    <w:tmpl w:val="09CC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423B8"/>
    <w:multiLevelType w:val="hybridMultilevel"/>
    <w:tmpl w:val="E40AEF4E"/>
    <w:lvl w:ilvl="0" w:tplc="E1B4735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F336CD"/>
    <w:multiLevelType w:val="singleLevel"/>
    <w:tmpl w:val="4FCA7FC8"/>
    <w:lvl w:ilvl="0">
      <w:start w:val="1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2">
    <w:nsid w:val="2D967F2C"/>
    <w:multiLevelType w:val="hybridMultilevel"/>
    <w:tmpl w:val="FB26A8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006B1"/>
    <w:multiLevelType w:val="singleLevel"/>
    <w:tmpl w:val="B456B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FBE49AB"/>
    <w:multiLevelType w:val="singleLevel"/>
    <w:tmpl w:val="E1B473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12F1805"/>
    <w:multiLevelType w:val="hybridMultilevel"/>
    <w:tmpl w:val="6B66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9765E"/>
    <w:multiLevelType w:val="singleLevel"/>
    <w:tmpl w:val="AD60CF1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8">
    <w:nsid w:val="561476C7"/>
    <w:multiLevelType w:val="hybridMultilevel"/>
    <w:tmpl w:val="FE5C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1B607C"/>
    <w:multiLevelType w:val="hybridMultilevel"/>
    <w:tmpl w:val="6E0E9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16"/>
  </w:num>
  <w:num w:numId="5">
    <w:abstractNumId w:val="22"/>
  </w:num>
  <w:num w:numId="6">
    <w:abstractNumId w:val="20"/>
  </w:num>
  <w:num w:numId="7">
    <w:abstractNumId w:val="11"/>
  </w:num>
  <w:num w:numId="8">
    <w:abstractNumId w:val="17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  <w:num w:numId="15">
    <w:abstractNumId w:val="18"/>
  </w:num>
  <w:num w:numId="16">
    <w:abstractNumId w:val="6"/>
  </w:num>
  <w:num w:numId="17">
    <w:abstractNumId w:val="1"/>
  </w:num>
  <w:num w:numId="18">
    <w:abstractNumId w:val="7"/>
  </w:num>
  <w:num w:numId="19">
    <w:abstractNumId w:val="0"/>
  </w:num>
  <w:num w:numId="20">
    <w:abstractNumId w:val="12"/>
  </w:num>
  <w:num w:numId="21">
    <w:abstractNumId w:val="5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6"/>
    <w:rsid w:val="00007466"/>
    <w:rsid w:val="00045728"/>
    <w:rsid w:val="000A6044"/>
    <w:rsid w:val="000B25D5"/>
    <w:rsid w:val="000B50E9"/>
    <w:rsid w:val="000C240E"/>
    <w:rsid w:val="00113583"/>
    <w:rsid w:val="00127DBF"/>
    <w:rsid w:val="00153C95"/>
    <w:rsid w:val="00171579"/>
    <w:rsid w:val="001911EB"/>
    <w:rsid w:val="001C1DAB"/>
    <w:rsid w:val="00223C09"/>
    <w:rsid w:val="00231C6A"/>
    <w:rsid w:val="0024653D"/>
    <w:rsid w:val="00260463"/>
    <w:rsid w:val="0029609B"/>
    <w:rsid w:val="002976E8"/>
    <w:rsid w:val="002F4353"/>
    <w:rsid w:val="002F7485"/>
    <w:rsid w:val="00301308"/>
    <w:rsid w:val="00313BCB"/>
    <w:rsid w:val="003166E3"/>
    <w:rsid w:val="00332C91"/>
    <w:rsid w:val="0035316C"/>
    <w:rsid w:val="003831F9"/>
    <w:rsid w:val="003B3159"/>
    <w:rsid w:val="003C16FE"/>
    <w:rsid w:val="003C5C17"/>
    <w:rsid w:val="003D303E"/>
    <w:rsid w:val="003F7B89"/>
    <w:rsid w:val="004000CF"/>
    <w:rsid w:val="00407991"/>
    <w:rsid w:val="00416F42"/>
    <w:rsid w:val="00427007"/>
    <w:rsid w:val="00461478"/>
    <w:rsid w:val="00467BF5"/>
    <w:rsid w:val="00477B59"/>
    <w:rsid w:val="004A40F6"/>
    <w:rsid w:val="004C7041"/>
    <w:rsid w:val="004F2121"/>
    <w:rsid w:val="004F70A2"/>
    <w:rsid w:val="0051334E"/>
    <w:rsid w:val="0052153A"/>
    <w:rsid w:val="00535688"/>
    <w:rsid w:val="00552DA1"/>
    <w:rsid w:val="00575677"/>
    <w:rsid w:val="005C01AC"/>
    <w:rsid w:val="005C4F15"/>
    <w:rsid w:val="006041BD"/>
    <w:rsid w:val="00616D69"/>
    <w:rsid w:val="006342BA"/>
    <w:rsid w:val="00687F1E"/>
    <w:rsid w:val="00695EFC"/>
    <w:rsid w:val="006C7D9A"/>
    <w:rsid w:val="006E0153"/>
    <w:rsid w:val="006F22BB"/>
    <w:rsid w:val="006F3EA8"/>
    <w:rsid w:val="006F7B94"/>
    <w:rsid w:val="00710A09"/>
    <w:rsid w:val="00713BB6"/>
    <w:rsid w:val="00732160"/>
    <w:rsid w:val="007461D2"/>
    <w:rsid w:val="007B55A0"/>
    <w:rsid w:val="007E266C"/>
    <w:rsid w:val="008035FC"/>
    <w:rsid w:val="00844010"/>
    <w:rsid w:val="00877142"/>
    <w:rsid w:val="008C7C4C"/>
    <w:rsid w:val="00904C29"/>
    <w:rsid w:val="009115A4"/>
    <w:rsid w:val="00921AC5"/>
    <w:rsid w:val="009C41E1"/>
    <w:rsid w:val="009C496E"/>
    <w:rsid w:val="009D213D"/>
    <w:rsid w:val="009E198D"/>
    <w:rsid w:val="009E7E02"/>
    <w:rsid w:val="00A2525E"/>
    <w:rsid w:val="00A3278F"/>
    <w:rsid w:val="00A44519"/>
    <w:rsid w:val="00A97915"/>
    <w:rsid w:val="00AF4487"/>
    <w:rsid w:val="00B06F06"/>
    <w:rsid w:val="00B442AC"/>
    <w:rsid w:val="00B700FA"/>
    <w:rsid w:val="00B8262A"/>
    <w:rsid w:val="00B85C04"/>
    <w:rsid w:val="00BC0069"/>
    <w:rsid w:val="00BC6DB9"/>
    <w:rsid w:val="00BC776B"/>
    <w:rsid w:val="00BD6B97"/>
    <w:rsid w:val="00BE62AE"/>
    <w:rsid w:val="00BF401C"/>
    <w:rsid w:val="00C1026F"/>
    <w:rsid w:val="00C34E18"/>
    <w:rsid w:val="00C62EED"/>
    <w:rsid w:val="00C94EAF"/>
    <w:rsid w:val="00CA7D01"/>
    <w:rsid w:val="00CC35A9"/>
    <w:rsid w:val="00D07F49"/>
    <w:rsid w:val="00D101AB"/>
    <w:rsid w:val="00D2525B"/>
    <w:rsid w:val="00D41680"/>
    <w:rsid w:val="00D50B2B"/>
    <w:rsid w:val="00D8653D"/>
    <w:rsid w:val="00D94801"/>
    <w:rsid w:val="00DB3422"/>
    <w:rsid w:val="00DC1237"/>
    <w:rsid w:val="00DC6320"/>
    <w:rsid w:val="00DD49CE"/>
    <w:rsid w:val="00DE22E9"/>
    <w:rsid w:val="00E1685D"/>
    <w:rsid w:val="00E75E99"/>
    <w:rsid w:val="00E762F4"/>
    <w:rsid w:val="00EB4548"/>
    <w:rsid w:val="00EE3F99"/>
    <w:rsid w:val="00F04C16"/>
    <w:rsid w:val="00F2603E"/>
    <w:rsid w:val="00F70545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E7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2525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4653D"/>
    <w:rPr>
      <w:color w:val="808080"/>
    </w:rPr>
  </w:style>
  <w:style w:type="paragraph" w:styleId="ListParagraph">
    <w:name w:val="List Paragraph"/>
    <w:basedOn w:val="Normal"/>
    <w:uiPriority w:val="34"/>
    <w:qFormat/>
    <w:rsid w:val="006F3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2525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4653D"/>
    <w:rPr>
      <w:color w:val="808080"/>
    </w:rPr>
  </w:style>
  <w:style w:type="paragraph" w:styleId="ListParagraph">
    <w:name w:val="List Paragraph"/>
    <w:basedOn w:val="Normal"/>
    <w:uiPriority w:val="34"/>
    <w:qFormat/>
    <w:rsid w:val="006F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1901-01-01T00:00:00Z</cp:lastPrinted>
  <dcterms:created xsi:type="dcterms:W3CDTF">2018-06-17T21:20:00Z</dcterms:created>
  <dcterms:modified xsi:type="dcterms:W3CDTF">2018-06-17T21:20:00Z</dcterms:modified>
</cp:coreProperties>
</file>